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бычный"/>
        <w:jc w:val="center"/>
        <w:rPr>
          <w:rFonts w:ascii="Arial" w:cs="Arial" w:hAnsi="Arial" w:eastAsia="Arial"/>
          <w:b w:val="1"/>
          <w:bCs w:val="1"/>
          <w:sz w:val="28"/>
          <w:szCs w:val="28"/>
          <w:lang w:val="ru-RU"/>
        </w:rPr>
      </w:pPr>
      <w:r>
        <w:rPr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“Ларец</w:t>
      </w:r>
      <w:r>
        <w:rPr>
          <w:rFonts w:ascii="Arial" w:hAnsi="Arial"/>
          <w:b w:val="1"/>
          <w:bCs w:val="1"/>
          <w:sz w:val="28"/>
          <w:szCs w:val="28"/>
          <w:rtl w:val="0"/>
          <w:lang w:val="ru-RU"/>
        </w:rPr>
        <w:t>-1</w:t>
      </w:r>
      <w:r>
        <w:rPr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У</w:t>
      </w:r>
      <w:r>
        <w:rPr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З</w:t>
      </w:r>
      <w:r>
        <w:rPr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”</w:t>
      </w:r>
    </w:p>
    <w:p>
      <w:pPr>
        <w:pStyle w:val="Обычный"/>
        <w:jc w:val="center"/>
        <w:rPr>
          <w:rFonts w:ascii="Arial" w:cs="Arial" w:hAnsi="Arial" w:eastAsia="Arial"/>
          <w:b w:val="1"/>
          <w:bCs w:val="1"/>
          <w:sz w:val="28"/>
          <w:szCs w:val="28"/>
          <w:lang w:val="ru-RU"/>
        </w:rPr>
      </w:pPr>
      <w:r>
        <w:rPr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 xml:space="preserve">Акустический сейф </w:t>
      </w:r>
    </w:p>
    <w:p>
      <w:pPr>
        <w:pStyle w:val="Основной текст A"/>
        <w:jc w:val="center"/>
        <w:rPr>
          <w:rFonts w:ascii="Arial" w:cs="Arial" w:hAnsi="Arial" w:eastAsia="Arial"/>
          <w:i w:val="0"/>
          <w:iCs w:val="0"/>
        </w:rPr>
      </w:pPr>
    </w:p>
    <w:p>
      <w:pPr>
        <w:pStyle w:val="Основной текст A"/>
        <w:ind w:right="5"/>
        <w:jc w:val="center"/>
        <w:rPr>
          <w:rFonts w:ascii="Arial" w:cs="Arial" w:hAnsi="Arial" w:eastAsia="Arial"/>
          <w:i w:val="0"/>
          <w:iCs w:val="0"/>
        </w:rPr>
      </w:pPr>
      <w:r>
        <w:rPr>
          <w:rFonts w:ascii="Arial" w:hAnsi="Arial" w:hint="default"/>
          <w:i w:val="0"/>
          <w:iCs w:val="0"/>
          <w:rtl w:val="0"/>
          <w:lang w:val="ru-RU"/>
        </w:rPr>
        <w:t>Устройство для защиты сотового телефона от удаленного информационного доступа</w:t>
      </w:r>
      <w:r>
        <w:rPr>
          <w:rFonts w:ascii="Arial" w:hAnsi="Arial"/>
          <w:i w:val="0"/>
          <w:iCs w:val="0"/>
          <w:rtl w:val="0"/>
        </w:rPr>
        <w:t>.</w:t>
      </w:r>
    </w:p>
    <w:p>
      <w:pPr>
        <w:pStyle w:val="Обычный"/>
        <w:jc w:val="center"/>
        <w:rPr>
          <w:lang w:val="ru-RU"/>
        </w:rPr>
      </w:pPr>
    </w:p>
    <w:p>
      <w:pPr>
        <w:pStyle w:val="Обычный"/>
        <w:spacing w:before="240" w:line="276" w:lineRule="auto"/>
        <w:ind w:left="600" w:firstLine="0"/>
        <w:rPr>
          <w:rFonts w:ascii="Arial" w:cs="Arial" w:hAnsi="Arial" w:eastAsia="Arial"/>
          <w:b w:val="1"/>
          <w:bCs w:val="1"/>
          <w:sz w:val="20"/>
          <w:szCs w:val="20"/>
          <w:u w:val="single"/>
          <w:lang w:val="ru-RU"/>
        </w:rPr>
      </w:pPr>
      <w:r>
        <w:rPr>
          <w:rFonts w:ascii="Arial" w:hAnsi="Arial"/>
          <w:b w:val="1"/>
          <w:bCs w:val="1"/>
          <w:sz w:val="20"/>
          <w:szCs w:val="20"/>
          <w:u w:val="single"/>
          <w:rtl w:val="0"/>
          <w:lang w:val="ru-RU"/>
        </w:rPr>
        <w:t xml:space="preserve">1. </w:t>
      </w:r>
      <w:r>
        <w:rPr>
          <w:rFonts w:ascii="Arial" w:hAnsi="Arial" w:hint="default"/>
          <w:b w:val="1"/>
          <w:bCs w:val="1"/>
          <w:sz w:val="20"/>
          <w:szCs w:val="20"/>
          <w:u w:val="single"/>
          <w:rtl w:val="0"/>
          <w:lang w:val="ru-RU"/>
        </w:rPr>
        <w:t>Назначение</w:t>
      </w:r>
    </w:p>
    <w:p>
      <w:pPr>
        <w:pStyle w:val="Обычный"/>
        <w:spacing w:line="276" w:lineRule="auto"/>
        <w:jc w:val="both"/>
        <w:rPr>
          <w:rFonts w:ascii="Arial" w:cs="Arial" w:hAnsi="Arial" w:eastAsia="Arial"/>
          <w:sz w:val="20"/>
          <w:szCs w:val="20"/>
          <w:lang w:val="ru-RU"/>
        </w:rPr>
      </w:pPr>
      <w:r>
        <w:rPr>
          <w:rFonts w:ascii="Arial" w:hAnsi="Arial" w:hint="default"/>
          <w:sz w:val="20"/>
          <w:szCs w:val="20"/>
          <w:rtl w:val="0"/>
          <w:lang w:val="ru-RU"/>
        </w:rPr>
        <w:t>Изделие “Ларец</w:t>
      </w:r>
      <w:r>
        <w:rPr>
          <w:rFonts w:ascii="Arial" w:hAnsi="Arial"/>
          <w:sz w:val="20"/>
          <w:szCs w:val="20"/>
          <w:rtl w:val="0"/>
          <w:lang w:val="ru-RU"/>
        </w:rPr>
        <w:t>-1</w:t>
      </w:r>
      <w:r>
        <w:rPr>
          <w:rFonts w:ascii="Arial" w:hAnsi="Arial" w:hint="default"/>
          <w:sz w:val="20"/>
          <w:szCs w:val="20"/>
          <w:rtl w:val="0"/>
          <w:lang w:val="ru-RU"/>
        </w:rPr>
        <w:t>УЗ” предназначено для защиты конфиденциальных переговоров от утечки через каналы связи всех имеющихся стандартов</w:t>
      </w:r>
      <w:r>
        <w:rPr>
          <w:rFonts w:ascii="Arial" w:hAnsi="Arial"/>
          <w:sz w:val="20"/>
          <w:szCs w:val="20"/>
          <w:rtl w:val="0"/>
          <w:lang w:val="ru-RU"/>
        </w:rPr>
        <w:t>.</w:t>
      </w:r>
    </w:p>
    <w:p>
      <w:pPr>
        <w:pStyle w:val="Обычный"/>
        <w:spacing w:before="240" w:line="276" w:lineRule="auto"/>
        <w:ind w:left="600" w:firstLine="0"/>
        <w:rPr>
          <w:rFonts w:ascii="Arial" w:cs="Arial" w:hAnsi="Arial" w:eastAsia="Arial"/>
          <w:b w:val="1"/>
          <w:bCs w:val="1"/>
          <w:sz w:val="20"/>
          <w:szCs w:val="20"/>
          <w:u w:val="single"/>
          <w:lang w:val="ru-RU"/>
        </w:rPr>
      </w:pPr>
      <w:r>
        <w:rPr>
          <w:rFonts w:ascii="Arial" w:hAnsi="Arial"/>
          <w:b w:val="1"/>
          <w:bCs w:val="1"/>
          <w:sz w:val="20"/>
          <w:szCs w:val="20"/>
          <w:u w:val="single"/>
          <w:rtl w:val="0"/>
          <w:lang w:val="ru-RU"/>
        </w:rPr>
        <w:t xml:space="preserve">2. </w:t>
      </w:r>
      <w:r>
        <w:rPr>
          <w:rFonts w:ascii="Arial" w:hAnsi="Arial" w:hint="default"/>
          <w:b w:val="1"/>
          <w:bCs w:val="1"/>
          <w:sz w:val="20"/>
          <w:szCs w:val="20"/>
          <w:u w:val="single"/>
          <w:rtl w:val="0"/>
          <w:lang w:val="ru-RU"/>
        </w:rPr>
        <w:t>Принцип действия</w:t>
      </w:r>
    </w:p>
    <w:p>
      <w:pPr>
        <w:pStyle w:val="Обычный"/>
        <w:spacing w:line="276" w:lineRule="auto"/>
        <w:jc w:val="both"/>
        <w:rPr>
          <w:rFonts w:ascii="Arial" w:cs="Arial" w:hAnsi="Arial" w:eastAsia="Arial"/>
          <w:u w:val="single"/>
          <w:lang w:val="ru-RU"/>
        </w:rPr>
      </w:pPr>
      <w:r>
        <w:rPr>
          <w:rFonts w:ascii="Arial" w:hAnsi="Arial" w:hint="default"/>
          <w:sz w:val="20"/>
          <w:szCs w:val="20"/>
          <w:rtl w:val="0"/>
          <w:lang w:val="ru-RU"/>
        </w:rPr>
        <w:t>Защищаемый сотовый телефон размещается в ячейке акустического сейфа</w:t>
      </w:r>
      <w:r>
        <w:rPr>
          <w:rFonts w:ascii="Arial" w:hAnsi="Arial"/>
          <w:sz w:val="20"/>
          <w:szCs w:val="20"/>
          <w:rtl w:val="0"/>
          <w:lang w:val="ru-RU"/>
        </w:rPr>
        <w:t xml:space="preserve">. </w:t>
      </w:r>
      <w:r>
        <w:rPr>
          <w:rFonts w:ascii="Arial" w:hAnsi="Arial" w:hint="default"/>
          <w:sz w:val="20"/>
          <w:szCs w:val="20"/>
          <w:rtl w:val="0"/>
          <w:lang w:val="ru-RU"/>
        </w:rPr>
        <w:t>При этом происходит автоматическое включение шумовой помехи за счет срабатывания ИК размыкателя</w:t>
      </w:r>
      <w:r>
        <w:rPr>
          <w:rFonts w:ascii="Arial" w:hAnsi="Arial"/>
          <w:sz w:val="20"/>
          <w:szCs w:val="20"/>
          <w:rtl w:val="0"/>
          <w:lang w:val="ru-RU"/>
        </w:rPr>
        <w:t>.</w:t>
      </w:r>
    </w:p>
    <w:tbl>
      <w:tblPr>
        <w:tblW w:w="494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49"/>
      </w:tblGrid>
      <w:tr>
        <w:tblPrEx>
          <w:shd w:val="clear" w:color="auto" w:fill="ced7e7"/>
        </w:tblPrEx>
        <w:trPr>
          <w:trHeight w:val="4890" w:hRule="atLeast"/>
        </w:trPr>
        <w:tc>
          <w:tcPr>
            <w:tcW w:type="dxa" w:w="49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3028188" cy="3028188"/>
                  <wp:effectExtent l="0" t="0" r="0" b="0"/>
                  <wp:docPr id="1073741825" name="officeArt object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188" cy="302818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Обычный"/>
        <w:widowControl w:val="0"/>
        <w:ind w:left="108" w:hanging="108"/>
        <w:rPr>
          <w:rFonts w:ascii="Arial" w:cs="Arial" w:hAnsi="Arial" w:eastAsia="Arial"/>
          <w:u w:val="single"/>
          <w:lang w:val="ru-RU"/>
        </w:rPr>
      </w:pPr>
    </w:p>
    <w:p>
      <w:pPr>
        <w:pStyle w:val="Обычный"/>
        <w:widowControl w:val="0"/>
        <w:spacing w:before="240"/>
        <w:rPr>
          <w:rFonts w:ascii="Arial" w:cs="Arial" w:hAnsi="Arial" w:eastAsia="Arial"/>
          <w:b w:val="1"/>
          <w:bCs w:val="1"/>
          <w:sz w:val="20"/>
          <w:szCs w:val="20"/>
          <w:u w:val="single"/>
          <w:lang w:val="ru-RU"/>
        </w:rPr>
      </w:pPr>
    </w:p>
    <w:p>
      <w:pPr>
        <w:pStyle w:val="Обычный"/>
        <w:rPr>
          <w:rFonts w:ascii="Arial" w:cs="Arial" w:hAnsi="Arial" w:eastAsia="Arial"/>
          <w:sz w:val="20"/>
          <w:szCs w:val="20"/>
          <w:lang w:val="ru-RU"/>
        </w:rPr>
      </w:pPr>
      <w:r>
        <w:rPr>
          <w:rFonts w:ascii="Arial" w:hAnsi="Arial"/>
          <w:sz w:val="20"/>
          <w:szCs w:val="20"/>
          <w:rtl w:val="0"/>
          <w:lang w:val="ru-RU"/>
        </w:rPr>
        <w:t xml:space="preserve">1. </w:t>
      </w:r>
      <w:r>
        <w:rPr>
          <w:rFonts w:ascii="Arial" w:hAnsi="Arial" w:hint="default"/>
          <w:sz w:val="20"/>
          <w:szCs w:val="20"/>
          <w:rtl w:val="0"/>
          <w:lang w:val="ru-RU"/>
        </w:rPr>
        <w:t xml:space="preserve">Кнопка Включения изделия </w:t>
      </w:r>
      <w:r>
        <w:rPr>
          <w:rFonts w:ascii="Arial" w:hAnsi="Arial"/>
          <w:outline w:val="0"/>
          <w:color w:val="c0504d"/>
          <w:sz w:val="20"/>
          <w:szCs w:val="20"/>
          <w:u w:color="c0504d"/>
          <w:rtl w:val="0"/>
          <w:lang w:val="ru-RU"/>
          <w14:textFill>
            <w14:solidFill>
              <w14:srgbClr w14:val="C0504D"/>
            </w14:solidFill>
          </w14:textFill>
        </w:rPr>
        <w:t>(</w:t>
      </w:r>
      <w:r>
        <w:rPr>
          <w:rFonts w:ascii="Arial" w:hAnsi="Arial" w:hint="default"/>
          <w:outline w:val="0"/>
          <w:color w:val="c0504d"/>
          <w:sz w:val="20"/>
          <w:szCs w:val="20"/>
          <w:u w:color="c0504d"/>
          <w:rtl w:val="0"/>
          <w:lang w:val="ru-RU"/>
          <w14:textFill>
            <w14:solidFill>
              <w14:srgbClr w14:val="C0504D"/>
            </w14:solidFill>
          </w14:textFill>
        </w:rPr>
        <w:t>красная</w:t>
      </w:r>
      <w:r>
        <w:rPr>
          <w:rFonts w:ascii="Arial" w:hAnsi="Arial"/>
          <w:outline w:val="0"/>
          <w:color w:val="c0504d"/>
          <w:sz w:val="20"/>
          <w:szCs w:val="20"/>
          <w:u w:color="c0504d"/>
          <w:rtl w:val="0"/>
          <w:lang w:val="ru-RU"/>
          <w14:textFill>
            <w14:solidFill>
              <w14:srgbClr w14:val="C0504D"/>
            </w14:solidFill>
          </w14:textFill>
        </w:rPr>
        <w:t>)</w:t>
      </w:r>
    </w:p>
    <w:p>
      <w:pPr>
        <w:pStyle w:val="Обычный"/>
        <w:rPr>
          <w:rFonts w:ascii="Arial" w:cs="Arial" w:hAnsi="Arial" w:eastAsia="Arial"/>
          <w:sz w:val="20"/>
          <w:szCs w:val="20"/>
          <w:lang w:val="ru-RU"/>
        </w:rPr>
      </w:pPr>
      <w:r>
        <w:rPr>
          <w:rFonts w:ascii="Arial" w:hAnsi="Arial"/>
          <w:sz w:val="20"/>
          <w:szCs w:val="20"/>
          <w:rtl w:val="0"/>
          <w:lang w:val="ru-RU"/>
        </w:rPr>
        <w:t xml:space="preserve">2. </w:t>
      </w:r>
      <w:r>
        <w:rPr>
          <w:rFonts w:ascii="Arial" w:hAnsi="Arial" w:hint="default"/>
          <w:sz w:val="20"/>
          <w:szCs w:val="20"/>
          <w:rtl w:val="0"/>
          <w:lang w:val="ru-RU"/>
        </w:rPr>
        <w:t xml:space="preserve">Кнопка переключения режимов работы </w:t>
      </w:r>
      <w:r>
        <w:rPr>
          <w:rFonts w:ascii="Arial" w:hAnsi="Arial"/>
          <w:sz w:val="20"/>
          <w:szCs w:val="20"/>
          <w:rtl w:val="0"/>
          <w:lang w:val="ru-RU"/>
        </w:rPr>
        <w:t>(</w:t>
      </w:r>
      <w:r>
        <w:rPr>
          <w:rFonts w:ascii="Arial" w:hAnsi="Arial" w:hint="default"/>
          <w:sz w:val="20"/>
          <w:szCs w:val="20"/>
          <w:rtl w:val="0"/>
          <w:lang w:val="ru-RU"/>
        </w:rPr>
        <w:t xml:space="preserve">ультразвук  </w:t>
      </w:r>
      <w:r>
        <w:rPr>
          <w:rFonts w:ascii="Arial" w:hAnsi="Arial"/>
          <w:sz w:val="20"/>
          <w:szCs w:val="20"/>
          <w:rtl w:val="0"/>
          <w:lang w:val="ru-RU"/>
        </w:rPr>
        <w:t xml:space="preserve">\ </w:t>
      </w:r>
      <w:r>
        <w:rPr>
          <w:rFonts w:ascii="Arial" w:hAnsi="Arial" w:hint="default"/>
          <w:sz w:val="20"/>
          <w:szCs w:val="20"/>
          <w:rtl w:val="0"/>
          <w:lang w:val="ru-RU"/>
        </w:rPr>
        <w:t>звук</w:t>
      </w:r>
      <w:r>
        <w:rPr>
          <w:rFonts w:ascii="Arial" w:hAnsi="Arial"/>
          <w:sz w:val="20"/>
          <w:szCs w:val="20"/>
          <w:rtl w:val="0"/>
          <w:lang w:val="ru-RU"/>
        </w:rPr>
        <w:t xml:space="preserve">) </w:t>
      </w:r>
      <w:r>
        <w:rPr>
          <w:rFonts w:ascii="Arial" w:hAnsi="Arial"/>
          <w:outline w:val="0"/>
          <w:color w:val="7c9647"/>
          <w:sz w:val="20"/>
          <w:szCs w:val="20"/>
          <w:u w:color="7c9647"/>
          <w:rtl w:val="0"/>
          <w:lang w:val="ru-RU"/>
          <w14:textFill>
            <w14:solidFill>
              <w14:srgbClr w14:val="7C9647"/>
            </w14:solidFill>
          </w14:textFill>
        </w:rPr>
        <w:t>(</w:t>
      </w:r>
      <w:r>
        <w:rPr>
          <w:rFonts w:ascii="Arial" w:hAnsi="Arial" w:hint="default"/>
          <w:outline w:val="0"/>
          <w:color w:val="7c9647"/>
          <w:sz w:val="20"/>
          <w:szCs w:val="20"/>
          <w:u w:color="7c9647"/>
          <w:rtl w:val="0"/>
          <w:lang w:val="ru-RU"/>
          <w14:textFill>
            <w14:solidFill>
              <w14:srgbClr w14:val="7C9647"/>
            </w14:solidFill>
          </w14:textFill>
        </w:rPr>
        <w:t>зеленая</w:t>
      </w:r>
      <w:r>
        <w:rPr>
          <w:rFonts w:ascii="Arial" w:hAnsi="Arial"/>
          <w:outline w:val="0"/>
          <w:color w:val="7c9647"/>
          <w:sz w:val="20"/>
          <w:szCs w:val="20"/>
          <w:u w:color="7c9647"/>
          <w:rtl w:val="0"/>
          <w:lang w:val="ru-RU"/>
          <w14:textFill>
            <w14:solidFill>
              <w14:srgbClr w14:val="7C9647"/>
            </w14:solidFill>
          </w14:textFill>
        </w:rPr>
        <w:t>)</w:t>
      </w:r>
    </w:p>
    <w:p>
      <w:pPr>
        <w:pStyle w:val="Обычный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ru-RU"/>
        </w:rPr>
        <w:t xml:space="preserve">3. </w:t>
      </w:r>
      <w:r>
        <w:rPr>
          <w:rFonts w:ascii="Arial" w:hAnsi="Arial" w:hint="default"/>
          <w:sz w:val="20"/>
          <w:szCs w:val="20"/>
          <w:rtl w:val="0"/>
          <w:lang w:val="ru-RU"/>
        </w:rPr>
        <w:t xml:space="preserve">Кнопка включения генератора </w:t>
      </w:r>
      <w:r>
        <w:rPr>
          <w:rFonts w:ascii="Arial" w:hAnsi="Arial"/>
          <w:sz w:val="20"/>
          <w:szCs w:val="20"/>
          <w:rtl w:val="0"/>
          <w:lang w:val="en-US"/>
        </w:rPr>
        <w:t>WiFi</w:t>
      </w:r>
      <w:r>
        <w:rPr>
          <w:rFonts w:ascii="Arial" w:hAnsi="Arial"/>
          <w:sz w:val="20"/>
          <w:szCs w:val="20"/>
          <w:rtl w:val="0"/>
          <w:lang w:val="ru-RU"/>
        </w:rPr>
        <w:t xml:space="preserve">. </w:t>
      </w:r>
      <w:r>
        <w:rPr>
          <w:rFonts w:ascii="Arial" w:hAnsi="Arial"/>
          <w:outline w:val="0"/>
          <w:color w:val="3f6797"/>
          <w:sz w:val="20"/>
          <w:szCs w:val="20"/>
          <w:u w:color="3f6797"/>
          <w:rtl w:val="0"/>
          <w:lang w:val="ru-RU"/>
          <w14:textFill>
            <w14:solidFill>
              <w14:srgbClr w14:val="3F6797"/>
            </w14:solidFill>
          </w14:textFill>
        </w:rPr>
        <w:t>(</w:t>
      </w:r>
      <w:r>
        <w:rPr>
          <w:rFonts w:ascii="Arial" w:hAnsi="Arial" w:hint="default"/>
          <w:outline w:val="0"/>
          <w:color w:val="3f6797"/>
          <w:sz w:val="20"/>
          <w:szCs w:val="20"/>
          <w:u w:color="3f6797"/>
          <w:rtl w:val="0"/>
          <w:lang w:val="ru-RU"/>
          <w14:textFill>
            <w14:solidFill>
              <w14:srgbClr w14:val="3F6797"/>
            </w14:solidFill>
          </w14:textFill>
        </w:rPr>
        <w:t>синяя</w:t>
      </w:r>
      <w:r>
        <w:rPr>
          <w:rFonts w:ascii="Arial" w:hAnsi="Arial"/>
          <w:outline w:val="0"/>
          <w:color w:val="3f6797"/>
          <w:sz w:val="20"/>
          <w:szCs w:val="20"/>
          <w:u w:color="3f6797"/>
          <w:rtl w:val="0"/>
          <w:lang w:val="ru-RU"/>
          <w14:textFill>
            <w14:solidFill>
              <w14:srgbClr w14:val="3F6797"/>
            </w14:solidFill>
          </w14:textFill>
        </w:rPr>
        <w:t>)</w:t>
      </w:r>
    </w:p>
    <w:p>
      <w:pPr>
        <w:pStyle w:val="Обычный"/>
        <w:rPr>
          <w:rFonts w:ascii="Arial" w:cs="Arial" w:hAnsi="Arial" w:eastAsia="Arial"/>
          <w:sz w:val="20"/>
          <w:szCs w:val="20"/>
          <w:lang w:val="ru-RU"/>
        </w:rPr>
      </w:pPr>
      <w:r>
        <w:rPr>
          <w:rFonts w:ascii="Arial" w:hAnsi="Arial"/>
          <w:sz w:val="20"/>
          <w:szCs w:val="20"/>
          <w:rtl w:val="0"/>
          <w:lang w:val="ru-RU"/>
        </w:rPr>
        <w:t xml:space="preserve">4. </w:t>
      </w:r>
      <w:r>
        <w:rPr>
          <w:rFonts w:ascii="Arial" w:hAnsi="Arial" w:hint="default"/>
          <w:sz w:val="20"/>
          <w:szCs w:val="20"/>
          <w:rtl w:val="0"/>
          <w:lang w:val="ru-RU"/>
        </w:rPr>
        <w:t>Индикатор зарядки аккумулятора</w:t>
      </w:r>
      <w:r>
        <w:rPr>
          <w:rFonts w:ascii="Arial" w:hAnsi="Arial"/>
          <w:sz w:val="20"/>
          <w:szCs w:val="20"/>
          <w:rtl w:val="0"/>
          <w:lang w:val="ru-RU"/>
        </w:rPr>
        <w:t>.</w:t>
      </w:r>
    </w:p>
    <w:p>
      <w:pPr>
        <w:pStyle w:val="Обычный"/>
        <w:rPr>
          <w:rFonts w:ascii="Arial" w:cs="Arial" w:hAnsi="Arial" w:eastAsia="Arial"/>
          <w:sz w:val="20"/>
          <w:szCs w:val="20"/>
          <w:lang w:val="ru-RU"/>
        </w:rPr>
      </w:pPr>
      <w:r>
        <w:rPr>
          <w:rFonts w:ascii="Arial" w:hAnsi="Arial"/>
          <w:sz w:val="20"/>
          <w:szCs w:val="20"/>
          <w:rtl w:val="0"/>
          <w:lang w:val="ru-RU"/>
        </w:rPr>
        <w:t xml:space="preserve">5. </w:t>
      </w:r>
      <w:r>
        <w:rPr>
          <w:rFonts w:ascii="Arial" w:hAnsi="Arial" w:hint="default"/>
          <w:sz w:val="20"/>
          <w:szCs w:val="20"/>
          <w:rtl w:val="0"/>
          <w:lang w:val="ru-RU"/>
        </w:rPr>
        <w:t>Разьем для зарядки аккумулятора изделия</w:t>
      </w:r>
      <w:r>
        <w:rPr>
          <w:rFonts w:ascii="Arial" w:hAnsi="Arial"/>
          <w:sz w:val="20"/>
          <w:szCs w:val="20"/>
          <w:rtl w:val="0"/>
          <w:lang w:val="ru-RU"/>
        </w:rPr>
        <w:t>.</w:t>
      </w:r>
    </w:p>
    <w:p>
      <w:pPr>
        <w:pStyle w:val="Обычный"/>
        <w:spacing w:before="120" w:line="276" w:lineRule="auto"/>
        <w:jc w:val="both"/>
        <w:rPr>
          <w:rFonts w:ascii="Arial" w:cs="Arial" w:hAnsi="Arial" w:eastAsia="Arial"/>
          <w:b w:val="1"/>
          <w:bCs w:val="1"/>
          <w:sz w:val="20"/>
          <w:szCs w:val="20"/>
          <w:lang w:val="ru-RU"/>
        </w:rPr>
      </w:pPr>
    </w:p>
    <w:p>
      <w:pPr>
        <w:pStyle w:val="Обычный"/>
        <w:spacing w:before="240" w:line="276" w:lineRule="auto"/>
        <w:ind w:left="600" w:firstLine="0"/>
        <w:rPr>
          <w:rFonts w:ascii="Arial" w:cs="Arial" w:hAnsi="Arial" w:eastAsia="Arial"/>
          <w:b w:val="1"/>
          <w:bCs w:val="1"/>
          <w:sz w:val="20"/>
          <w:szCs w:val="20"/>
          <w:u w:val="single"/>
          <w:lang w:val="ru-RU"/>
        </w:rPr>
      </w:pPr>
      <w:r>
        <w:rPr>
          <w:rFonts w:ascii="Arial" w:hAnsi="Arial"/>
          <w:b w:val="1"/>
          <w:bCs w:val="1"/>
          <w:sz w:val="20"/>
          <w:szCs w:val="20"/>
          <w:u w:val="single"/>
          <w:rtl w:val="0"/>
          <w:lang w:val="ru-RU"/>
        </w:rPr>
        <w:t xml:space="preserve">3. </w:t>
      </w:r>
      <w:r>
        <w:rPr>
          <w:rFonts w:ascii="Arial" w:hAnsi="Arial" w:hint="default"/>
          <w:b w:val="1"/>
          <w:bCs w:val="1"/>
          <w:sz w:val="20"/>
          <w:szCs w:val="20"/>
          <w:u w:val="single"/>
          <w:rtl w:val="0"/>
          <w:lang w:val="ru-RU"/>
        </w:rPr>
        <w:t>Порядок исрользования</w:t>
      </w:r>
    </w:p>
    <w:p>
      <w:pPr>
        <w:pStyle w:val="Обычный"/>
        <w:spacing w:line="276" w:lineRule="auto"/>
        <w:ind w:firstLine="567"/>
        <w:jc w:val="both"/>
        <w:rPr>
          <w:rFonts w:ascii="Arial" w:cs="Arial" w:hAnsi="Arial" w:eastAsia="Arial"/>
          <w:sz w:val="20"/>
          <w:szCs w:val="20"/>
          <w:lang w:val="ru-RU"/>
        </w:rPr>
      </w:pPr>
    </w:p>
    <w:p>
      <w:pPr>
        <w:pStyle w:val="Обычный"/>
        <w:spacing w:line="276" w:lineRule="auto"/>
        <w:ind w:firstLine="567"/>
        <w:jc w:val="both"/>
        <w:rPr>
          <w:rFonts w:ascii="Arial" w:cs="Arial" w:hAnsi="Arial" w:eastAsia="Arial"/>
          <w:sz w:val="20"/>
          <w:szCs w:val="20"/>
          <w:lang w:val="ru-RU"/>
        </w:rPr>
      </w:pPr>
      <w:r>
        <w:rPr>
          <w:rFonts w:ascii="Arial" w:hAnsi="Arial" w:hint="default"/>
          <w:sz w:val="20"/>
          <w:szCs w:val="20"/>
          <w:rtl w:val="0"/>
          <w:lang w:val="ru-RU"/>
        </w:rPr>
        <w:t xml:space="preserve">Включение изделия осуществляется нажатием </w:t>
      </w:r>
      <w:r>
        <w:rPr>
          <w:rFonts w:ascii="Arial" w:hAnsi="Arial" w:hint="default"/>
          <w:outline w:val="0"/>
          <w:color w:val="ff5538"/>
          <w:sz w:val="20"/>
          <w:szCs w:val="20"/>
          <w:u w:color="ff5538"/>
          <w:rtl w:val="0"/>
          <w:lang w:val="ru-RU"/>
          <w14:textFill>
            <w14:solidFill>
              <w14:srgbClr w14:val="FF5538"/>
            </w14:solidFill>
          </w14:textFill>
        </w:rPr>
        <w:t>красной кнопки</w:t>
      </w:r>
      <w:r>
        <w:rPr>
          <w:rFonts w:ascii="Arial" w:hAnsi="Arial" w:hint="default"/>
          <w:sz w:val="20"/>
          <w:szCs w:val="20"/>
          <w:rtl w:val="0"/>
          <w:lang w:val="ru-RU"/>
        </w:rPr>
        <w:t xml:space="preserve"> поз </w:t>
      </w:r>
      <w:r>
        <w:rPr>
          <w:rFonts w:ascii="Arial" w:hAnsi="Arial"/>
          <w:sz w:val="20"/>
          <w:szCs w:val="20"/>
          <w:rtl w:val="0"/>
          <w:lang w:val="ru-RU"/>
        </w:rPr>
        <w:t xml:space="preserve">1. </w:t>
      </w:r>
      <w:r>
        <w:rPr>
          <w:rFonts w:ascii="Arial" w:hAnsi="Arial" w:hint="default"/>
          <w:sz w:val="20"/>
          <w:szCs w:val="20"/>
          <w:rtl w:val="0"/>
          <w:lang w:val="ru-RU"/>
        </w:rPr>
        <w:t>рис</w:t>
      </w:r>
      <w:r>
        <w:rPr>
          <w:rFonts w:ascii="Arial" w:hAnsi="Arial"/>
          <w:sz w:val="20"/>
          <w:szCs w:val="20"/>
          <w:rtl w:val="0"/>
          <w:lang w:val="ru-RU"/>
        </w:rPr>
        <w:t xml:space="preserve">1. </w:t>
      </w:r>
      <w:r>
        <w:rPr>
          <w:rFonts w:ascii="Arial" w:hAnsi="Arial" w:hint="default"/>
          <w:sz w:val="20"/>
          <w:szCs w:val="20"/>
          <w:rtl w:val="0"/>
          <w:lang w:val="ru-RU"/>
        </w:rPr>
        <w:t>При этом она должна засветиться красным цветом</w:t>
      </w:r>
      <w:r>
        <w:rPr>
          <w:rFonts w:ascii="Arial" w:hAnsi="Arial"/>
          <w:sz w:val="20"/>
          <w:szCs w:val="20"/>
          <w:rtl w:val="0"/>
          <w:lang w:val="ru-RU"/>
        </w:rPr>
        <w:t>.</w:t>
      </w:r>
    </w:p>
    <w:p>
      <w:pPr>
        <w:pStyle w:val="Обычный"/>
        <w:spacing w:line="276" w:lineRule="auto"/>
        <w:ind w:firstLine="567"/>
        <w:jc w:val="both"/>
        <w:rPr>
          <w:rFonts w:ascii="Arial" w:cs="Arial" w:hAnsi="Arial" w:eastAsia="Arial"/>
          <w:sz w:val="20"/>
          <w:szCs w:val="20"/>
        </w:rPr>
      </w:pPr>
      <w:r>
        <w:rPr>
          <w:rFonts w:ascii="Arial" w:hAnsi="Arial" w:hint="default"/>
          <w:sz w:val="20"/>
          <w:szCs w:val="20"/>
          <w:rtl w:val="0"/>
          <w:lang w:val="ru-RU"/>
        </w:rPr>
        <w:t xml:space="preserve">Кнопка </w:t>
      </w:r>
      <w:r>
        <w:rPr>
          <w:rFonts w:ascii="Arial" w:hAnsi="Arial"/>
          <w:sz w:val="20"/>
          <w:szCs w:val="20"/>
          <w:rtl w:val="0"/>
          <w:lang w:val="ru-RU"/>
        </w:rPr>
        <w:t xml:space="preserve">2 </w:t>
      </w:r>
      <w:r>
        <w:rPr>
          <w:rFonts w:ascii="Arial" w:hAnsi="Arial"/>
          <w:outline w:val="0"/>
          <w:color w:val="17bc1c"/>
          <w:sz w:val="20"/>
          <w:szCs w:val="20"/>
          <w:u w:color="17bc1c"/>
          <w:rtl w:val="0"/>
          <w:lang w:val="ru-RU"/>
          <w14:textFill>
            <w14:solidFill>
              <w14:srgbClr w14:val="17BC1C"/>
            </w14:solidFill>
          </w14:textFill>
        </w:rPr>
        <w:t>(</w:t>
      </w:r>
      <w:r>
        <w:rPr>
          <w:rFonts w:ascii="Arial" w:hAnsi="Arial" w:hint="default"/>
          <w:outline w:val="0"/>
          <w:color w:val="17bc1c"/>
          <w:sz w:val="20"/>
          <w:szCs w:val="20"/>
          <w:u w:color="17bc1c"/>
          <w:rtl w:val="0"/>
          <w:lang w:val="ru-RU"/>
          <w14:textFill>
            <w14:solidFill>
              <w14:srgbClr w14:val="17BC1C"/>
            </w14:solidFill>
          </w14:textFill>
        </w:rPr>
        <w:t>зеленого цвета</w:t>
      </w:r>
      <w:r>
        <w:rPr>
          <w:rFonts w:ascii="Arial" w:hAnsi="Arial"/>
          <w:outline w:val="0"/>
          <w:color w:val="17bc1c"/>
          <w:sz w:val="20"/>
          <w:szCs w:val="20"/>
          <w:u w:color="17bc1c"/>
          <w:rtl w:val="0"/>
          <w:lang w:val="ru-RU"/>
          <w14:textFill>
            <w14:solidFill>
              <w14:srgbClr w14:val="17BC1C"/>
            </w14:solidFill>
          </w14:textFill>
        </w:rPr>
        <w:t>)</w:t>
      </w:r>
      <w:r>
        <w:rPr>
          <w:rFonts w:ascii="Arial" w:hAnsi="Arial"/>
          <w:outline w:val="0"/>
          <w:color w:val="20ff27"/>
          <w:sz w:val="20"/>
          <w:szCs w:val="20"/>
          <w:u w:color="20ff27"/>
          <w:rtl w:val="0"/>
          <w:lang w:val="ru-RU"/>
          <w14:textFill>
            <w14:solidFill>
              <w14:srgbClr w14:val="20FF27"/>
            </w14:solidFill>
          </w14:textFill>
        </w:rPr>
        <w:t xml:space="preserve"> </w:t>
      </w:r>
      <w:r>
        <w:rPr>
          <w:rFonts w:ascii="Arial" w:hAnsi="Arial" w:hint="default"/>
          <w:sz w:val="20"/>
          <w:szCs w:val="20"/>
          <w:rtl w:val="0"/>
          <w:lang w:val="ru-RU"/>
        </w:rPr>
        <w:t xml:space="preserve">осуществляется  перевод из бесшумного </w:t>
      </w:r>
      <w:r>
        <w:rPr>
          <w:rFonts w:ascii="Arial" w:hAnsi="Arial"/>
          <w:sz w:val="20"/>
          <w:szCs w:val="20"/>
          <w:rtl w:val="0"/>
          <w:lang w:val="ru-RU"/>
        </w:rPr>
        <w:t xml:space="preserve">( </w:t>
      </w:r>
      <w:r>
        <w:rPr>
          <w:rFonts w:ascii="Arial" w:hAnsi="Arial" w:hint="default"/>
          <w:sz w:val="20"/>
          <w:szCs w:val="20"/>
          <w:rtl w:val="0"/>
          <w:lang w:val="ru-RU"/>
        </w:rPr>
        <w:t xml:space="preserve">ультразвукового </w:t>
      </w:r>
      <w:r>
        <w:rPr>
          <w:rFonts w:ascii="Arial" w:hAnsi="Arial"/>
          <w:sz w:val="20"/>
          <w:szCs w:val="20"/>
          <w:rtl w:val="0"/>
          <w:lang w:val="ru-RU"/>
        </w:rPr>
        <w:t xml:space="preserve">) </w:t>
      </w:r>
      <w:r>
        <w:rPr>
          <w:rFonts w:ascii="Arial" w:hAnsi="Arial" w:hint="default"/>
          <w:sz w:val="20"/>
          <w:szCs w:val="20"/>
          <w:rtl w:val="0"/>
          <w:lang w:val="ru-RU"/>
        </w:rPr>
        <w:t>режима работы в режим акустич</w:t>
      </w:r>
      <w:r>
        <w:rPr>
          <w:lang w:val="en-US"/>
        </w:rPr>
        <mc:AlternateContent>
          <mc:Choice Requires="wpg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4801472</wp:posOffset>
                </wp:positionH>
                <wp:positionV relativeFrom="page">
                  <wp:posOffset>2799318</wp:posOffset>
                </wp:positionV>
                <wp:extent cx="2547385" cy="2956800"/>
                <wp:effectExtent l="0" t="0" r="0" b="0"/>
                <wp:wrapNone/>
                <wp:docPr id="1073741830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7385" cy="2956800"/>
                          <a:chOff x="0" y="0"/>
                          <a:chExt cx="2547384" cy="2956799"/>
                        </a:xfrm>
                      </wpg:grpSpPr>
                      <pic:pic xmlns:pic="http://schemas.openxmlformats.org/drawingml/2006/picture">
                        <pic:nvPicPr>
                          <pic:cNvPr id="1073741826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2547385" cy="25473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29" name="Caption"/>
                        <wpg:cNvGrpSpPr/>
                        <wpg:grpSpPr>
                          <a:xfrm>
                            <a:off x="-1" y="2648981"/>
                            <a:ext cx="2547385" cy="307819"/>
                            <a:chOff x="0" y="0"/>
                            <a:chExt cx="2547384" cy="307818"/>
                          </a:xfrm>
                        </wpg:grpSpPr>
                        <wps:wsp>
                          <wps:cNvPr id="1073741827" name="Прямоугольник"/>
                          <wps:cNvSpPr/>
                          <wps:spPr>
                            <a:xfrm>
                              <a:off x="0" y="0"/>
                              <a:ext cx="2547385" cy="30781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8" name="Разъем для зарядки аккумулятора"/>
                          <wps:cNvSpPr txBox="1"/>
                          <wps:spPr>
                            <a:xfrm>
                              <a:off x="-1" y="0"/>
                              <a:ext cx="2547386" cy="307818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Подпись к объекту"/>
                                </w:pPr>
                                <w:r>
                                  <w:rPr>
                                    <w:rtl w:val="0"/>
                                    <w:lang w:val="ru-RU"/>
                                  </w:rPr>
                                  <w:t>Разъем для зарядки аккумулятора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78.1pt;margin-top:220.4pt;width:200.6pt;height:232.8pt;z-index:251660288;mso-position-horizontal:absolute;mso-position-horizontal-relative:page;mso-position-vertical:absolute;mso-position-vertical-relative:page;mso-wrap-distance-left:0.0pt;mso-wrap-distance-top:0.0pt;mso-wrap-distance-right:0.0pt;mso-wrap-distance-bottom:0.0pt;" coordorigin="0,0" coordsize="2547384,2956800">
                <w10:wrap type="none" side="bothSides" anchorx="page" anchory="page"/>
                <v:shape id="_x0000_s1027" type="#_x0000_t75" style="position:absolute;left:0;top:0;width:2547384;height:2547383;">
                  <v:imagedata r:id="rId5" o:title="image2.png"/>
                </v:shape>
                <v:group id="_x0000_s1028" style="position:absolute;left:0;top:2648982;width:2547384;height:307818;" coordorigin="0,0" coordsize="2547384,307818">
                  <v:roundrect id="_x0000_s1029" style="position:absolute;left:0;top:0;width:2547384;height:307818;" adj="0">
                    <v:fill color="#000000" opacity="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oundrect>
                  <v:shape id="_x0000_s1030" type="#_x0000_t202" style="position:absolute;left:0;top:0;width:2547384;height:307818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Подпись к объекту"/>
                          </w:pPr>
                          <w:r>
                            <w:rPr>
                              <w:rtl w:val="0"/>
                              <w:lang w:val="ru-RU"/>
                            </w:rPr>
                            <w:t>Разъем для зарядки аккумулятора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Arial" w:hAnsi="Arial" w:hint="default"/>
          <w:sz w:val="20"/>
          <w:szCs w:val="20"/>
          <w:rtl w:val="0"/>
          <w:lang w:val="ru-RU"/>
        </w:rPr>
        <w:t xml:space="preserve">еской защиты </w:t>
      </w:r>
      <w:r>
        <w:rPr>
          <w:rFonts w:ascii="Arial" w:hAnsi="Arial"/>
          <w:sz w:val="20"/>
          <w:szCs w:val="20"/>
          <w:rtl w:val="0"/>
          <w:lang w:val="ru-RU"/>
        </w:rPr>
        <w:t xml:space="preserve">( </w:t>
      </w:r>
      <w:r>
        <w:rPr>
          <w:rFonts w:ascii="Arial" w:hAnsi="Arial" w:hint="default"/>
          <w:sz w:val="20"/>
          <w:szCs w:val="20"/>
          <w:rtl w:val="0"/>
          <w:lang w:val="ru-RU"/>
        </w:rPr>
        <w:t>при этом кнопка должна</w:t>
      </w:r>
      <w:r>
        <w:rPr>
          <w:rFonts w:ascii="Arial" w:hAnsi="Arial"/>
          <w:sz w:val="20"/>
          <w:szCs w:val="20"/>
          <w:rtl w:val="0"/>
          <w:lang w:val="ru-RU"/>
        </w:rPr>
        <w:t xml:space="preserve">) </w:t>
      </w:r>
      <w:r>
        <w:rPr>
          <w:rFonts w:ascii="Arial" w:hAnsi="Arial" w:hint="default"/>
          <w:sz w:val="20"/>
          <w:szCs w:val="20"/>
          <w:rtl w:val="0"/>
          <w:lang w:val="ru-RU"/>
        </w:rPr>
        <w:t>засветиться зеленым  цветом</w:t>
      </w:r>
      <w:r>
        <w:rPr>
          <w:rFonts w:ascii="Arial" w:hAnsi="Arial"/>
          <w:sz w:val="20"/>
          <w:szCs w:val="20"/>
          <w:rtl w:val="0"/>
          <w:lang w:val="ru-RU"/>
        </w:rPr>
        <w:t>.</w:t>
      </w:r>
    </w:p>
    <w:p>
      <w:pPr>
        <w:pStyle w:val="Обычный"/>
        <w:spacing w:line="276" w:lineRule="auto"/>
        <w:ind w:firstLine="567"/>
        <w:jc w:val="both"/>
        <w:rPr>
          <w:rFonts w:ascii="Arial" w:cs="Arial" w:hAnsi="Arial" w:eastAsia="Arial"/>
          <w:sz w:val="20"/>
          <w:szCs w:val="20"/>
        </w:rPr>
      </w:pPr>
      <w:r>
        <w:rPr>
          <w:rFonts w:ascii="Arial" w:hAnsi="Arial" w:hint="default"/>
          <w:sz w:val="20"/>
          <w:szCs w:val="20"/>
          <w:rtl w:val="0"/>
          <w:lang w:val="ru-RU"/>
        </w:rPr>
        <w:t xml:space="preserve">Кнопка </w:t>
      </w:r>
      <w:r>
        <w:rPr>
          <w:rFonts w:ascii="Arial" w:hAnsi="Arial"/>
          <w:sz w:val="20"/>
          <w:szCs w:val="20"/>
          <w:rtl w:val="0"/>
          <w:lang w:val="ru-RU"/>
        </w:rPr>
        <w:t>3 (</w:t>
      </w:r>
      <w:r>
        <w:rPr>
          <w:rFonts w:ascii="Arial" w:hAnsi="Arial" w:hint="default"/>
          <w:outline w:val="0"/>
          <w:color w:val="133dff"/>
          <w:sz w:val="20"/>
          <w:szCs w:val="20"/>
          <w:u w:color="133dff"/>
          <w:rtl w:val="0"/>
          <w:lang w:val="ru-RU"/>
          <w14:textFill>
            <w14:solidFill>
              <w14:srgbClr w14:val="133DFF"/>
            </w14:solidFill>
          </w14:textFill>
        </w:rPr>
        <w:t>синего цвета</w:t>
      </w:r>
      <w:r>
        <w:rPr>
          <w:rFonts w:ascii="Arial" w:hAnsi="Arial"/>
          <w:outline w:val="0"/>
          <w:color w:val="133dff"/>
          <w:sz w:val="20"/>
          <w:szCs w:val="20"/>
          <w:u w:color="133dff"/>
          <w:rtl w:val="0"/>
          <w:lang w:val="ru-RU"/>
          <w14:textFill>
            <w14:solidFill>
              <w14:srgbClr w14:val="133DFF"/>
            </w14:solidFill>
          </w14:textFill>
        </w:rPr>
        <w:t>)</w:t>
      </w:r>
      <w:r>
        <w:rPr>
          <w:rFonts w:ascii="Arial" w:hAnsi="Arial" w:hint="default"/>
          <w:sz w:val="20"/>
          <w:szCs w:val="20"/>
          <w:rtl w:val="0"/>
          <w:lang w:val="ru-RU"/>
        </w:rPr>
        <w:t xml:space="preserve"> включается генератор помехи в диапазоне работы </w:t>
      </w:r>
      <w:r>
        <w:rPr>
          <w:rFonts w:ascii="Arial" w:hAnsi="Arial"/>
          <w:sz w:val="20"/>
          <w:szCs w:val="20"/>
          <w:rtl w:val="0"/>
          <w:lang w:val="en-US"/>
        </w:rPr>
        <w:t>Bluetooth</w:t>
      </w:r>
      <w:r>
        <w:rPr>
          <w:rFonts w:ascii="Arial" w:hAnsi="Arial" w:hint="default"/>
          <w:sz w:val="20"/>
          <w:szCs w:val="20"/>
          <w:rtl w:val="0"/>
          <w:lang w:val="ru-RU"/>
        </w:rPr>
        <w:t xml:space="preserve"> и </w:t>
      </w:r>
      <w:r>
        <w:rPr>
          <w:rFonts w:ascii="Arial" w:hAnsi="Arial"/>
          <w:sz w:val="20"/>
          <w:szCs w:val="20"/>
          <w:rtl w:val="0"/>
          <w:lang w:val="en-US"/>
        </w:rPr>
        <w:t>WiFi</w:t>
      </w:r>
      <w:r>
        <w:rPr>
          <w:rFonts w:ascii="Arial" w:hAnsi="Arial" w:hint="default"/>
          <w:sz w:val="20"/>
          <w:szCs w:val="20"/>
          <w:rtl w:val="0"/>
          <w:lang w:val="ru-RU"/>
        </w:rPr>
        <w:t xml:space="preserve"> что препятствует внедрению вредоносного программного обеспечения через этот канал</w:t>
      </w:r>
      <w:r>
        <w:rPr>
          <w:rFonts w:ascii="Arial" w:hAnsi="Arial"/>
          <w:sz w:val="20"/>
          <w:szCs w:val="20"/>
          <w:rtl w:val="0"/>
          <w:lang w:val="ru-RU"/>
        </w:rPr>
        <w:t xml:space="preserve">. </w:t>
      </w:r>
      <w:r>
        <w:rPr>
          <w:rFonts w:ascii="Arial" w:hAnsi="Arial" w:hint="default"/>
          <w:sz w:val="20"/>
          <w:szCs w:val="20"/>
          <w:rtl w:val="0"/>
          <w:lang w:val="ru-RU"/>
        </w:rPr>
        <w:t>При этом кнопка должна засветится синим цветом</w:t>
      </w:r>
      <w:r>
        <w:rPr>
          <w:rFonts w:ascii="Arial" w:hAnsi="Arial"/>
          <w:sz w:val="20"/>
          <w:szCs w:val="20"/>
          <w:rtl w:val="0"/>
          <w:lang w:val="ru-RU"/>
        </w:rPr>
        <w:t>.</w:t>
      </w:r>
    </w:p>
    <w:p>
      <w:pPr>
        <w:pStyle w:val="Обычный"/>
        <w:spacing w:line="276" w:lineRule="auto"/>
        <w:ind w:firstLine="567"/>
        <w:jc w:val="both"/>
        <w:rPr>
          <w:rFonts w:ascii="Arial" w:cs="Arial" w:hAnsi="Arial" w:eastAsia="Arial"/>
          <w:sz w:val="20"/>
          <w:szCs w:val="20"/>
          <w:lang w:val="ru-RU"/>
        </w:rPr>
      </w:pPr>
      <w:r>
        <w:rPr>
          <w:rFonts w:ascii="Arial" w:hAnsi="Arial" w:hint="default"/>
          <w:sz w:val="20"/>
          <w:szCs w:val="20"/>
          <w:rtl w:val="0"/>
          <w:lang w:val="ru-RU"/>
        </w:rPr>
        <w:t xml:space="preserve">Зарядка изделия осуществляется через разьем  </w:t>
      </w:r>
      <w:r>
        <w:rPr>
          <w:rFonts w:ascii="Arial" w:hAnsi="Arial"/>
          <w:sz w:val="20"/>
          <w:szCs w:val="20"/>
          <w:rtl w:val="0"/>
          <w:lang w:val="ru-RU"/>
        </w:rPr>
        <w:t>(</w:t>
      </w:r>
      <w:r>
        <w:rPr>
          <w:rFonts w:ascii="Arial" w:hAnsi="Arial" w:hint="default"/>
          <w:sz w:val="20"/>
          <w:szCs w:val="20"/>
          <w:rtl w:val="0"/>
          <w:lang w:val="ru-RU"/>
        </w:rPr>
        <w:t>поз</w:t>
      </w:r>
      <w:r>
        <w:rPr>
          <w:rFonts w:ascii="Arial" w:hAnsi="Arial"/>
          <w:sz w:val="20"/>
          <w:szCs w:val="20"/>
          <w:rtl w:val="0"/>
          <w:lang w:val="ru-RU"/>
        </w:rPr>
        <w:t>. 5).</w:t>
      </w:r>
    </w:p>
    <w:p>
      <w:pPr>
        <w:pStyle w:val="Обычный"/>
        <w:spacing w:line="276" w:lineRule="auto"/>
        <w:ind w:firstLine="567"/>
        <w:jc w:val="both"/>
        <w:rPr>
          <w:rFonts w:ascii="Arial" w:cs="Arial" w:hAnsi="Arial" w:eastAsia="Arial"/>
          <w:b w:val="1"/>
          <w:bCs w:val="1"/>
          <w:sz w:val="20"/>
          <w:szCs w:val="20"/>
          <w:u w:val="single"/>
          <w:lang w:val="ru-RU"/>
        </w:rPr>
      </w:pPr>
      <w:r>
        <w:rPr>
          <w:rFonts w:ascii="Arial" w:hAnsi="Arial" w:hint="default"/>
          <w:b w:val="1"/>
          <w:bCs w:val="1"/>
          <w:sz w:val="20"/>
          <w:szCs w:val="20"/>
          <w:u w:val="single"/>
          <w:rtl w:val="0"/>
          <w:lang w:val="ru-RU"/>
        </w:rPr>
        <w:t xml:space="preserve">Примечание </w:t>
      </w:r>
    </w:p>
    <w:p>
      <w:pPr>
        <w:pStyle w:val="Обычный"/>
        <w:spacing w:line="276" w:lineRule="auto"/>
        <w:ind w:firstLine="567"/>
        <w:jc w:val="both"/>
        <w:rPr>
          <w:rFonts w:ascii="Arial" w:cs="Arial" w:hAnsi="Arial" w:eastAsia="Arial"/>
          <w:sz w:val="20"/>
          <w:szCs w:val="20"/>
          <w:lang w:val="ru-RU"/>
        </w:rPr>
      </w:pPr>
    </w:p>
    <w:p>
      <w:pPr>
        <w:pStyle w:val="Обычный"/>
        <w:spacing w:line="276" w:lineRule="auto"/>
        <w:ind w:firstLine="567"/>
        <w:jc w:val="both"/>
        <w:rPr>
          <w:rFonts w:ascii="Arial" w:cs="Arial" w:hAnsi="Arial" w:eastAsia="Arial"/>
          <w:sz w:val="20"/>
          <w:szCs w:val="20"/>
          <w:lang w:val="ru-RU"/>
        </w:rPr>
      </w:pPr>
      <w:r>
        <w:rPr>
          <w:rFonts w:ascii="Arial" w:hAnsi="Arial" w:hint="default"/>
          <w:sz w:val="20"/>
          <w:szCs w:val="20"/>
          <w:rtl w:val="0"/>
          <w:lang w:val="ru-RU"/>
        </w:rPr>
        <w:t xml:space="preserve">Кнопка переключения режимов </w:t>
      </w:r>
      <w:r>
        <w:rPr>
          <w:rFonts w:ascii="Arial" w:hAnsi="Arial"/>
          <w:sz w:val="20"/>
          <w:szCs w:val="20"/>
          <w:rtl w:val="0"/>
          <w:lang w:val="ru-RU"/>
        </w:rPr>
        <w:t xml:space="preserve">( </w:t>
      </w:r>
      <w:r>
        <w:rPr>
          <w:rFonts w:ascii="Arial" w:hAnsi="Arial" w:hint="default"/>
          <w:sz w:val="20"/>
          <w:szCs w:val="20"/>
          <w:rtl w:val="0"/>
          <w:lang w:val="ru-RU"/>
        </w:rPr>
        <w:t>поз</w:t>
      </w:r>
      <w:r>
        <w:rPr>
          <w:rFonts w:ascii="Arial" w:hAnsi="Arial"/>
          <w:sz w:val="20"/>
          <w:szCs w:val="20"/>
          <w:rtl w:val="0"/>
          <w:lang w:val="ru-RU"/>
        </w:rPr>
        <w:t xml:space="preserve">.2) </w:t>
      </w:r>
      <w:r>
        <w:rPr>
          <w:rFonts w:ascii="Arial" w:hAnsi="Arial" w:hint="default"/>
          <w:sz w:val="20"/>
          <w:szCs w:val="20"/>
          <w:rtl w:val="0"/>
          <w:lang w:val="ru-RU"/>
        </w:rPr>
        <w:t>выбирается необходимый режим защиты</w:t>
      </w:r>
      <w:r>
        <w:rPr>
          <w:rFonts w:ascii="Arial" w:hAnsi="Arial"/>
          <w:sz w:val="20"/>
          <w:szCs w:val="20"/>
          <w:rtl w:val="0"/>
          <w:lang w:val="ru-RU"/>
        </w:rPr>
        <w:t xml:space="preserve">- </w:t>
      </w:r>
      <w:r>
        <w:rPr>
          <w:rFonts w:ascii="Arial" w:hAnsi="Arial" w:hint="default"/>
          <w:sz w:val="20"/>
          <w:szCs w:val="20"/>
          <w:rtl w:val="0"/>
          <w:lang w:val="ru-RU"/>
        </w:rPr>
        <w:t>звук или ультразвук</w:t>
      </w:r>
      <w:r>
        <w:rPr>
          <w:rFonts w:ascii="Arial" w:hAnsi="Arial"/>
          <w:sz w:val="20"/>
          <w:szCs w:val="20"/>
          <w:rtl w:val="0"/>
          <w:lang w:val="ru-RU"/>
        </w:rPr>
        <w:t xml:space="preserve">. </w:t>
      </w:r>
      <w:r>
        <w:rPr>
          <w:rFonts w:ascii="Arial" w:hAnsi="Arial" w:hint="default"/>
          <w:sz w:val="20"/>
          <w:szCs w:val="20"/>
          <w:rtl w:val="0"/>
          <w:lang w:val="ru-RU"/>
        </w:rPr>
        <w:t>Ультразвуковая защита более комфортна для присутствующих</w:t>
      </w:r>
      <w:r>
        <w:rPr>
          <w:rFonts w:ascii="Arial" w:hAnsi="Arial"/>
          <w:sz w:val="20"/>
          <w:szCs w:val="20"/>
          <w:rtl w:val="0"/>
          <w:lang w:val="ru-RU"/>
        </w:rPr>
        <w:t xml:space="preserve">, </w:t>
      </w:r>
      <w:r>
        <w:rPr>
          <w:rFonts w:ascii="Arial" w:hAnsi="Arial" w:hint="default"/>
          <w:sz w:val="20"/>
          <w:szCs w:val="20"/>
          <w:rtl w:val="0"/>
          <w:lang w:val="ru-RU"/>
        </w:rPr>
        <w:t>так как не создает дополнительных шумов в помещении</w:t>
      </w:r>
      <w:r>
        <w:rPr>
          <w:rFonts w:ascii="Arial" w:hAnsi="Arial"/>
          <w:sz w:val="20"/>
          <w:szCs w:val="20"/>
          <w:rtl w:val="0"/>
          <w:lang w:val="ru-RU"/>
        </w:rPr>
        <w:t xml:space="preserve">, </w:t>
      </w:r>
      <w:r>
        <w:rPr>
          <w:rFonts w:ascii="Arial" w:hAnsi="Arial" w:hint="default"/>
          <w:sz w:val="20"/>
          <w:szCs w:val="20"/>
          <w:rtl w:val="0"/>
          <w:lang w:val="ru-RU"/>
        </w:rPr>
        <w:t>но она может быть неэффективна на некоторых типах устаревших моделей телефонов</w:t>
      </w:r>
      <w:r>
        <w:rPr>
          <w:rFonts w:ascii="Arial" w:hAnsi="Arial"/>
          <w:sz w:val="20"/>
          <w:szCs w:val="20"/>
          <w:rtl w:val="0"/>
          <w:lang w:val="ru-RU"/>
        </w:rPr>
        <w:t xml:space="preserve">. </w:t>
      </w:r>
    </w:p>
    <w:p>
      <w:pPr>
        <w:pStyle w:val="Обычный"/>
        <w:spacing w:before="120" w:line="360" w:lineRule="auto"/>
        <w:ind w:firstLine="601"/>
        <w:jc w:val="both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b w:val="1"/>
          <w:bCs w:val="1"/>
          <w:sz w:val="20"/>
          <w:szCs w:val="20"/>
          <w:rtl w:val="0"/>
          <w:lang w:val="ru-RU"/>
        </w:rPr>
        <w:t xml:space="preserve">4. </w:t>
      </w:r>
      <w:r>
        <w:rPr>
          <w:rFonts w:ascii="Arial" w:hAnsi="Arial" w:hint="default"/>
          <w:b w:val="1"/>
          <w:bCs w:val="1"/>
          <w:sz w:val="20"/>
          <w:szCs w:val="20"/>
          <w:u w:val="single"/>
          <w:rtl w:val="0"/>
          <w:lang w:val="ru-RU"/>
        </w:rPr>
        <w:t>Технические характеристики</w:t>
      </w:r>
      <w:r>
        <w:rPr>
          <w:rFonts w:ascii="Arial" w:hAnsi="Arial" w:hint="default"/>
          <w:sz w:val="20"/>
          <w:szCs w:val="20"/>
          <w:rtl w:val="0"/>
          <w:lang w:val="en-US"/>
        </w:rPr>
        <w:t> </w:t>
      </w: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rFonts w:ascii="Arial" w:hAnsi="Arial" w:hint="default"/>
          <w:sz w:val="20"/>
          <w:szCs w:val="20"/>
          <w:rtl w:val="0"/>
          <w:lang w:val="ru-RU"/>
        </w:rPr>
      </w:pPr>
      <w:r>
        <w:rPr>
          <w:rFonts w:ascii="Arial" w:hAnsi="Arial" w:hint="default"/>
          <w:sz w:val="20"/>
          <w:szCs w:val="20"/>
          <w:rtl w:val="0"/>
          <w:lang w:val="ru-RU"/>
        </w:rPr>
        <w:t>Уровень шума в точке размещения микрофона сотового телефона</w:t>
      </w:r>
      <w:r>
        <w:rPr>
          <w:rFonts w:ascii="Arial" w:hAnsi="Arial"/>
          <w:sz w:val="20"/>
          <w:szCs w:val="20"/>
          <w:rtl w:val="0"/>
          <w:lang w:val="ru-RU"/>
        </w:rPr>
        <w:t xml:space="preserve">: </w:t>
      </w:r>
      <w:r>
        <w:rPr>
          <w:rFonts w:ascii="Arial" w:hAnsi="Arial" w:hint="default"/>
          <w:sz w:val="20"/>
          <w:szCs w:val="20"/>
          <w:rtl w:val="0"/>
          <w:lang w:val="ru-RU"/>
        </w:rPr>
        <w:t xml:space="preserve">не менее </w:t>
      </w:r>
      <w:r>
        <w:rPr>
          <w:rFonts w:ascii="Arial" w:hAnsi="Arial"/>
          <w:sz w:val="20"/>
          <w:szCs w:val="20"/>
          <w:rtl w:val="0"/>
          <w:lang w:val="ru-RU"/>
        </w:rPr>
        <w:t xml:space="preserve">110 </w:t>
      </w:r>
      <w:r>
        <w:rPr>
          <w:rFonts w:ascii="Arial" w:hAnsi="Arial" w:hint="default"/>
          <w:sz w:val="20"/>
          <w:szCs w:val="20"/>
          <w:rtl w:val="0"/>
          <w:lang w:val="ru-RU"/>
        </w:rPr>
        <w:t>Дб</w:t>
      </w:r>
      <w:r>
        <w:rPr>
          <w:rFonts w:ascii="Arial" w:hAnsi="Arial"/>
          <w:sz w:val="20"/>
          <w:szCs w:val="20"/>
          <w:rtl w:val="0"/>
          <w:lang w:val="ru-RU"/>
        </w:rPr>
        <w:t>;</w:t>
      </w: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rFonts w:ascii="Arial" w:hAnsi="Arial" w:hint="default"/>
          <w:sz w:val="20"/>
          <w:szCs w:val="20"/>
          <w:rtl w:val="0"/>
          <w:lang w:val="ru-RU"/>
        </w:rPr>
      </w:pPr>
      <w:r>
        <w:rPr>
          <w:rFonts w:ascii="Arial" w:hAnsi="Arial" w:hint="default"/>
          <w:sz w:val="20"/>
          <w:szCs w:val="20"/>
          <w:rtl w:val="0"/>
          <w:lang w:val="ru-RU"/>
        </w:rPr>
        <w:t>Эффективный спектр шумового сигнала</w:t>
      </w:r>
      <w:r>
        <w:rPr>
          <w:rFonts w:ascii="Arial" w:hAnsi="Arial"/>
          <w:sz w:val="20"/>
          <w:szCs w:val="20"/>
          <w:rtl w:val="0"/>
          <w:lang w:val="ru-RU"/>
        </w:rPr>
        <w:t>:</w:t>
        <w:tab/>
        <w:t xml:space="preserve"> (22-26) </w:t>
      </w:r>
      <w:r>
        <w:rPr>
          <w:rFonts w:ascii="Arial" w:hAnsi="Arial" w:hint="default"/>
          <w:sz w:val="20"/>
          <w:szCs w:val="20"/>
          <w:rtl w:val="0"/>
          <w:lang w:val="ru-RU"/>
        </w:rPr>
        <w:t>кГц</w:t>
      </w:r>
      <w:r>
        <w:rPr>
          <w:rFonts w:ascii="Arial" w:hAnsi="Arial"/>
          <w:sz w:val="20"/>
          <w:szCs w:val="20"/>
          <w:rtl w:val="0"/>
          <w:lang w:val="ru-RU"/>
        </w:rPr>
        <w:t>;</w:t>
      </w: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rFonts w:ascii="Arial" w:hAnsi="Arial" w:hint="default"/>
          <w:sz w:val="20"/>
          <w:szCs w:val="20"/>
          <w:rtl w:val="0"/>
          <w:lang w:val="ru-RU"/>
        </w:rPr>
      </w:pPr>
      <w:r>
        <w:rPr>
          <w:rFonts w:ascii="Arial" w:hAnsi="Arial" w:hint="default"/>
          <w:sz w:val="20"/>
          <w:szCs w:val="20"/>
          <w:rtl w:val="0"/>
          <w:lang w:val="ru-RU"/>
        </w:rPr>
        <w:t xml:space="preserve">Остаточная словесная разборчивость – не более </w:t>
      </w:r>
      <w:r>
        <w:rPr>
          <w:rFonts w:ascii="Arial" w:hAnsi="Arial"/>
          <w:sz w:val="20"/>
          <w:szCs w:val="20"/>
          <w:rtl w:val="0"/>
          <w:lang w:val="ru-RU"/>
        </w:rPr>
        <w:t>10%;</w:t>
      </w: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rFonts w:ascii="Arial" w:hAnsi="Arial" w:hint="default"/>
          <w:sz w:val="20"/>
          <w:szCs w:val="20"/>
          <w:rtl w:val="0"/>
          <w:lang w:val="ru-RU"/>
        </w:rPr>
      </w:pPr>
      <w:r>
        <w:rPr>
          <w:rFonts w:ascii="Arial" w:hAnsi="Arial" w:hint="default"/>
          <w:sz w:val="20"/>
          <w:szCs w:val="20"/>
          <w:rtl w:val="0"/>
          <w:lang w:val="ru-RU"/>
        </w:rPr>
        <w:t>Питание изделия «Ларец</w:t>
      </w:r>
      <w:r>
        <w:rPr>
          <w:rFonts w:ascii="Arial" w:hAnsi="Arial"/>
          <w:sz w:val="20"/>
          <w:szCs w:val="20"/>
          <w:rtl w:val="0"/>
          <w:lang w:val="ru-RU"/>
        </w:rPr>
        <w:t>-1</w:t>
      </w:r>
      <w:r>
        <w:rPr>
          <w:rFonts w:ascii="Arial" w:hAnsi="Arial" w:hint="default"/>
          <w:sz w:val="20"/>
          <w:szCs w:val="20"/>
          <w:rtl w:val="0"/>
          <w:lang w:val="ru-RU"/>
        </w:rPr>
        <w:t>УЗ»</w:t>
      </w:r>
      <w:r>
        <w:rPr>
          <w:rFonts w:ascii="Arial" w:hAnsi="Arial"/>
          <w:sz w:val="20"/>
          <w:szCs w:val="20"/>
          <w:rtl w:val="0"/>
          <w:lang w:val="ru-RU"/>
        </w:rPr>
        <w:t xml:space="preserve">: </w:t>
      </w:r>
      <w:r>
        <w:rPr>
          <w:rFonts w:ascii="Arial" w:hAnsi="Arial"/>
          <w:sz w:val="20"/>
          <w:szCs w:val="20"/>
          <w:rtl w:val="0"/>
          <w:lang w:val="en-US"/>
        </w:rPr>
        <w:t>Li</w:t>
      </w:r>
      <w:r>
        <w:rPr>
          <w:rFonts w:ascii="Arial" w:hAnsi="Arial"/>
          <w:sz w:val="20"/>
          <w:szCs w:val="20"/>
          <w:rtl w:val="0"/>
          <w:lang w:val="ru-RU"/>
        </w:rPr>
        <w:t>-</w:t>
      </w:r>
      <w:r>
        <w:rPr>
          <w:rFonts w:ascii="Arial" w:hAnsi="Arial"/>
          <w:sz w:val="20"/>
          <w:szCs w:val="20"/>
          <w:rtl w:val="0"/>
          <w:lang w:val="en-US"/>
        </w:rPr>
        <w:t>Ion</w:t>
      </w:r>
      <w:r>
        <w:rPr>
          <w:rFonts w:ascii="Arial" w:hAnsi="Arial" w:hint="default"/>
          <w:sz w:val="20"/>
          <w:szCs w:val="20"/>
          <w:rtl w:val="0"/>
          <w:lang w:val="ru-RU"/>
        </w:rPr>
        <w:t xml:space="preserve"> аккумуляторная батарея емкостью </w:t>
      </w:r>
      <w:r>
        <w:rPr>
          <w:rFonts w:ascii="Arial" w:hAnsi="Arial"/>
          <w:sz w:val="20"/>
          <w:szCs w:val="20"/>
          <w:rtl w:val="0"/>
          <w:lang w:val="ru-RU"/>
        </w:rPr>
        <w:t xml:space="preserve">2200 </w:t>
      </w:r>
      <w:r>
        <w:rPr>
          <w:rFonts w:ascii="Arial" w:hAnsi="Arial" w:hint="default"/>
          <w:sz w:val="20"/>
          <w:szCs w:val="20"/>
          <w:rtl w:val="0"/>
          <w:lang w:val="ru-RU"/>
        </w:rPr>
        <w:t>мА</w:t>
      </w:r>
      <w:r>
        <w:rPr>
          <w:rFonts w:ascii="Arial" w:hAnsi="Arial"/>
          <w:sz w:val="20"/>
          <w:szCs w:val="20"/>
          <w:rtl w:val="0"/>
          <w:lang w:val="ru-RU"/>
        </w:rPr>
        <w:t>/</w:t>
      </w:r>
      <w:r>
        <w:rPr>
          <w:rFonts w:ascii="Arial" w:hAnsi="Arial" w:hint="default"/>
          <w:sz w:val="20"/>
          <w:szCs w:val="20"/>
          <w:rtl w:val="0"/>
          <w:lang w:val="ru-RU"/>
        </w:rPr>
        <w:t>ч</w:t>
      </w:r>
      <w:r>
        <w:rPr>
          <w:rFonts w:ascii="Arial" w:hAnsi="Arial"/>
          <w:sz w:val="20"/>
          <w:szCs w:val="20"/>
          <w:rtl w:val="0"/>
          <w:lang w:val="ru-RU"/>
        </w:rPr>
        <w:t>.</w:t>
      </w:r>
    </w:p>
    <w:p>
      <w:pPr>
        <w:pStyle w:val="Обычный"/>
        <w:numPr>
          <w:ilvl w:val="0"/>
          <w:numId w:val="2"/>
        </w:numPr>
        <w:bidi w:val="0"/>
        <w:ind w:right="0"/>
        <w:jc w:val="both"/>
        <w:rPr>
          <w:rFonts w:ascii="Arial" w:hAnsi="Arial" w:hint="default"/>
          <w:sz w:val="20"/>
          <w:szCs w:val="20"/>
          <w:rtl w:val="0"/>
          <w:lang w:val="ru-RU"/>
        </w:rPr>
      </w:pPr>
      <w:r>
        <w:rPr>
          <w:rFonts w:ascii="Arial" w:hAnsi="Arial" w:hint="default"/>
          <w:sz w:val="20"/>
          <w:szCs w:val="20"/>
          <w:rtl w:val="0"/>
          <w:lang w:val="ru-RU"/>
        </w:rPr>
        <w:t>Напряжение питания</w:t>
      </w:r>
      <w:r>
        <w:rPr>
          <w:rFonts w:ascii="Arial" w:hAnsi="Arial"/>
          <w:sz w:val="20"/>
          <w:szCs w:val="20"/>
          <w:rtl w:val="0"/>
          <w:lang w:val="ru-RU"/>
        </w:rPr>
        <w:t xml:space="preserve">: 3,7 </w:t>
      </w:r>
      <w:r>
        <w:rPr>
          <w:rFonts w:ascii="Arial" w:hAnsi="Arial" w:hint="default"/>
          <w:sz w:val="20"/>
          <w:szCs w:val="20"/>
          <w:rtl w:val="0"/>
          <w:lang w:val="ru-RU"/>
        </w:rPr>
        <w:t>В</w:t>
      </w:r>
    </w:p>
    <w:p>
      <w:pPr>
        <w:pStyle w:val="Обычный"/>
        <w:jc w:val="both"/>
        <w:rPr>
          <w:rFonts w:ascii="Arial" w:cs="Arial" w:hAnsi="Arial" w:eastAsia="Arial"/>
          <w:sz w:val="20"/>
          <w:szCs w:val="20"/>
          <w:lang w:val="ru-RU"/>
        </w:rPr>
      </w:pPr>
    </w:p>
    <w:p>
      <w:pPr>
        <w:pStyle w:val="Обычный"/>
        <w:suppressAutoHyphens w:val="1"/>
        <w:ind w:firstLine="567"/>
        <w:rPr>
          <w:rFonts w:ascii="Arial" w:cs="Arial" w:hAnsi="Arial" w:eastAsia="Arial"/>
          <w:sz w:val="20"/>
          <w:szCs w:val="20"/>
          <w:lang w:val="ru-RU"/>
        </w:rPr>
      </w:pPr>
      <w:r>
        <w:rPr>
          <w:rFonts w:ascii="Arial" w:hAnsi="Arial"/>
          <w:b w:val="1"/>
          <w:bCs w:val="1"/>
          <w:sz w:val="20"/>
          <w:szCs w:val="20"/>
          <w:u w:val="single"/>
          <w:rtl w:val="0"/>
          <w:lang w:val="ru-RU"/>
        </w:rPr>
        <w:t xml:space="preserve">5. </w:t>
      </w:r>
      <w:r>
        <w:rPr>
          <w:rFonts w:ascii="Arial" w:hAnsi="Arial" w:hint="default"/>
          <w:b w:val="1"/>
          <w:bCs w:val="1"/>
          <w:sz w:val="20"/>
          <w:szCs w:val="20"/>
          <w:u w:val="single"/>
          <w:rtl w:val="0"/>
          <w:lang w:val="ru-RU"/>
        </w:rPr>
        <w:t>Питание устройства</w:t>
      </w:r>
    </w:p>
    <w:p>
      <w:pPr>
        <w:pStyle w:val="Обычный"/>
        <w:ind w:firstLine="567"/>
        <w:rPr>
          <w:rFonts w:ascii="Arial" w:cs="Arial" w:hAnsi="Arial" w:eastAsia="Arial"/>
          <w:sz w:val="20"/>
          <w:szCs w:val="20"/>
          <w:lang w:val="ru-RU"/>
        </w:rPr>
      </w:pPr>
      <w:r>
        <w:rPr>
          <w:rFonts w:ascii="Arial" w:hAnsi="Arial" w:hint="default"/>
          <w:sz w:val="20"/>
          <w:szCs w:val="20"/>
          <w:rtl w:val="0"/>
          <w:lang w:val="ru-RU"/>
        </w:rPr>
        <w:t xml:space="preserve">Время непрерывной работы устройства – не менее </w:t>
      </w:r>
      <w:r>
        <w:rPr>
          <w:rFonts w:ascii="Arial" w:hAnsi="Arial"/>
          <w:sz w:val="20"/>
          <w:szCs w:val="20"/>
          <w:rtl w:val="0"/>
          <w:lang w:val="ru-RU"/>
        </w:rPr>
        <w:t xml:space="preserve">1,5 </w:t>
      </w:r>
      <w:r>
        <w:rPr>
          <w:rFonts w:ascii="Arial" w:hAnsi="Arial" w:hint="default"/>
          <w:sz w:val="20"/>
          <w:szCs w:val="20"/>
          <w:rtl w:val="0"/>
          <w:lang w:val="ru-RU"/>
        </w:rPr>
        <w:t>суток</w:t>
      </w:r>
      <w:r>
        <w:rPr>
          <w:rFonts w:ascii="Arial" w:hAnsi="Arial"/>
          <w:sz w:val="20"/>
          <w:szCs w:val="20"/>
          <w:rtl w:val="0"/>
          <w:lang w:val="ru-RU"/>
        </w:rPr>
        <w:t xml:space="preserve">. </w:t>
      </w:r>
      <w:r>
        <w:rPr>
          <w:rFonts w:ascii="Arial" w:hAnsi="Arial" w:hint="default"/>
          <w:sz w:val="20"/>
          <w:szCs w:val="20"/>
          <w:rtl w:val="0"/>
          <w:lang w:val="ru-RU"/>
        </w:rPr>
        <w:t xml:space="preserve">Время подзарядки аккумулятора – не более </w:t>
      </w:r>
      <w:r>
        <w:rPr>
          <w:rFonts w:ascii="Arial" w:hAnsi="Arial"/>
          <w:sz w:val="20"/>
          <w:szCs w:val="20"/>
          <w:rtl w:val="0"/>
          <w:lang w:val="ru-RU"/>
        </w:rPr>
        <w:t xml:space="preserve">5 </w:t>
      </w:r>
      <w:r>
        <w:rPr>
          <w:rFonts w:ascii="Arial" w:hAnsi="Arial" w:hint="default"/>
          <w:sz w:val="20"/>
          <w:szCs w:val="20"/>
          <w:rtl w:val="0"/>
          <w:lang w:val="ru-RU"/>
        </w:rPr>
        <w:t>часов</w:t>
      </w:r>
      <w:r>
        <w:rPr>
          <w:rFonts w:ascii="Arial" w:hAnsi="Arial"/>
          <w:sz w:val="20"/>
          <w:szCs w:val="20"/>
          <w:rtl w:val="0"/>
          <w:lang w:val="ru-RU"/>
        </w:rPr>
        <w:t xml:space="preserve">. </w:t>
      </w:r>
      <w:r>
        <w:rPr>
          <w:rFonts w:ascii="Arial" w:hAnsi="Arial" w:hint="default"/>
          <w:sz w:val="20"/>
          <w:szCs w:val="20"/>
          <w:rtl w:val="0"/>
          <w:lang w:val="ru-RU"/>
        </w:rPr>
        <w:t>Разъем для подключения зарядного устройства находится на кромке корпуса устройства</w:t>
      </w:r>
      <w:r>
        <w:rPr>
          <w:rFonts w:ascii="Arial" w:hAnsi="Arial"/>
          <w:sz w:val="20"/>
          <w:szCs w:val="20"/>
          <w:rtl w:val="0"/>
          <w:lang w:val="ru-RU"/>
        </w:rPr>
        <w:t xml:space="preserve">. </w:t>
      </w:r>
    </w:p>
    <w:p>
      <w:pPr>
        <w:pStyle w:val="Обычный"/>
        <w:ind w:firstLine="567"/>
        <w:rPr>
          <w:rFonts w:ascii="Arial" w:cs="Arial" w:hAnsi="Arial" w:eastAsia="Arial"/>
          <w:b w:val="1"/>
          <w:bCs w:val="1"/>
          <w:outline w:val="0"/>
          <w:color w:val="000000"/>
          <w:spacing w:val="5"/>
          <w:sz w:val="20"/>
          <w:szCs w:val="20"/>
          <w:u w:val="single" w:color="000000"/>
          <w:lang w:val="ru-RU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spacing w:val="5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 </w:t>
      </w:r>
      <w:r>
        <w:rPr>
          <w:rFonts w:ascii="Arial" w:hAnsi="Arial" w:hint="default"/>
          <w:b w:val="1"/>
          <w:bCs w:val="1"/>
          <w:outline w:val="0"/>
          <w:color w:val="000000"/>
          <w:spacing w:val="5"/>
          <w:sz w:val="20"/>
          <w:szCs w:val="20"/>
          <w:u w:val="single" w:color="000000"/>
          <w:rtl w:val="0"/>
          <w:lang w:val="ru-RU"/>
          <w14:textFill>
            <w14:solidFill>
              <w14:srgbClr w14:val="000000"/>
            </w14:solidFill>
          </w14:textFill>
        </w:rPr>
        <w:t>Гарантийные обязательства</w:t>
      </w:r>
      <w:r>
        <w:rPr>
          <w:rFonts w:ascii="Arial" w:hAnsi="Arial"/>
          <w:b w:val="1"/>
          <w:bCs w:val="1"/>
          <w:outline w:val="0"/>
          <w:color w:val="000000"/>
          <w:spacing w:val="5"/>
          <w:sz w:val="20"/>
          <w:szCs w:val="20"/>
          <w:u w:val="single"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Обычный"/>
        <w:shd w:val="clear" w:color="auto" w:fill="ffffff"/>
        <w:tabs>
          <w:tab w:val="left" w:pos="499"/>
        </w:tabs>
        <w:ind w:firstLine="567"/>
        <w:jc w:val="both"/>
        <w:rPr>
          <w:rFonts w:ascii="Arial" w:cs="Arial" w:hAnsi="Arial" w:eastAsia="Arial"/>
          <w:sz w:val="20"/>
          <w:szCs w:val="20"/>
          <w:lang w:val="ru-RU"/>
        </w:rPr>
      </w:pPr>
      <w:r>
        <w:rPr>
          <w:rFonts w:ascii="Arial" w:hAnsi="Arial" w:hint="default"/>
          <w:outline w:val="0"/>
          <w:color w:val="000000"/>
          <w:spacing w:val="5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Предприятие </w:t>
      </w:r>
      <w:r>
        <w:rPr>
          <w:rFonts w:ascii="Arial" w:hAnsi="Arial"/>
          <w:outline w:val="0"/>
          <w:color w:val="000000"/>
          <w:spacing w:val="5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Fonts w:ascii="Arial" w:hAnsi="Arial" w:hint="default"/>
          <w:outline w:val="0"/>
          <w:color w:val="000000"/>
          <w:spacing w:val="5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изготовитель гарантирует исправную работу изделия «Ларец</w:t>
      </w:r>
      <w:r>
        <w:rPr>
          <w:rFonts w:ascii="Arial" w:hAnsi="Arial"/>
          <w:outline w:val="0"/>
          <w:color w:val="000000"/>
          <w:spacing w:val="5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-1</w:t>
      </w:r>
      <w:r>
        <w:rPr>
          <w:rFonts w:ascii="Arial" w:hAnsi="Arial" w:hint="default"/>
          <w:outline w:val="0"/>
          <w:color w:val="000000"/>
          <w:spacing w:val="5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УЗ» </w:t>
      </w:r>
      <w:r>
        <w:rPr>
          <w:rFonts w:ascii="Arial" w:hAnsi="Arial" w:hint="default"/>
          <w:outline w:val="0"/>
          <w:color w:val="000000"/>
          <w:spacing w:val="1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в течение </w:t>
      </w:r>
      <w:r>
        <w:rPr>
          <w:rFonts w:ascii="Arial" w:hAnsi="Arial"/>
          <w:outline w:val="0"/>
          <w:color w:val="000000"/>
          <w:spacing w:val="1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1000 </w:t>
      </w:r>
      <w:r>
        <w:rPr>
          <w:rFonts w:ascii="Arial" w:hAnsi="Arial" w:hint="default"/>
          <w:outline w:val="0"/>
          <w:color w:val="000000"/>
          <w:spacing w:val="1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часов на протяжении одного года с момента продажи </w:t>
      </w:r>
      <w:r>
        <w:rPr>
          <w:rFonts w:ascii="Arial" w:hAnsi="Arial" w:hint="default"/>
          <w:outline w:val="0"/>
          <w:color w:val="000000"/>
          <w:spacing w:val="5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при соблюдении потребителем условий эксплуатации</w:t>
      </w:r>
      <w:r>
        <w:rPr>
          <w:rFonts w:ascii="Arial" w:hAnsi="Arial"/>
          <w:outline w:val="0"/>
          <w:color w:val="000000"/>
          <w:spacing w:val="5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Arial" w:hAnsi="Arial" w:hint="default"/>
          <w:outline w:val="0"/>
          <w:color w:val="000000"/>
          <w:spacing w:val="5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транспортирова</w:t>
      </w:r>
      <w:r>
        <w:rPr>
          <w:rFonts w:ascii="Arial" w:hAnsi="Arial" w:hint="default"/>
          <w:outline w:val="0"/>
          <w:color w:val="000000"/>
          <w:spacing w:val="7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ния и хранения</w:t>
      </w:r>
      <w:r>
        <w:rPr>
          <w:rFonts w:ascii="Arial" w:hAnsi="Arial"/>
          <w:outline w:val="0"/>
          <w:color w:val="000000"/>
          <w:spacing w:val="7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Обычный"/>
        <w:shd w:val="clear" w:color="auto" w:fill="ffffff"/>
        <w:tabs>
          <w:tab w:val="left" w:pos="427"/>
        </w:tabs>
        <w:ind w:firstLine="567"/>
        <w:jc w:val="both"/>
        <w:rPr>
          <w:rFonts w:ascii="Arial" w:cs="Arial" w:hAnsi="Arial" w:eastAsia="Arial"/>
          <w:sz w:val="20"/>
          <w:szCs w:val="20"/>
          <w:lang w:val="ru-RU"/>
        </w:rPr>
      </w:pPr>
      <w:r>
        <w:rPr>
          <w:rFonts w:ascii="Arial" w:hAnsi="Arial" w:hint="default"/>
          <w:outline w:val="0"/>
          <w:color w:val="000000"/>
          <w:spacing w:val="7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До окончания гарантийного срока поставщик обязуется безвозмездно производить замену отдельных деталей или ремонт неисправных из</w:t>
      </w:r>
      <w:r>
        <w:rPr>
          <w:rFonts w:ascii="Arial" w:hAnsi="Arial" w:hint="default"/>
          <w:outline w:val="0"/>
          <w:color w:val="000000"/>
          <w:spacing w:val="1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делий в случае</w:t>
      </w:r>
      <w:r>
        <w:rPr>
          <w:rFonts w:ascii="Arial" w:hAnsi="Arial"/>
          <w:outline w:val="0"/>
          <w:color w:val="000000"/>
          <w:spacing w:val="1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Arial" w:hAnsi="Arial" w:hint="default"/>
          <w:outline w:val="0"/>
          <w:color w:val="000000"/>
          <w:spacing w:val="1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если обнаруженные дефекты произошли по причине </w:t>
      </w:r>
      <w:r>
        <w:rPr>
          <w:rFonts w:ascii="Arial" w:hAnsi="Arial" w:hint="default"/>
          <w:outline w:val="0"/>
          <w:color w:val="000000"/>
          <w:spacing w:val="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предприятия </w:t>
      </w:r>
      <w:r>
        <w:rPr>
          <w:rFonts w:ascii="Arial" w:hAnsi="Arial"/>
          <w:outline w:val="0"/>
          <w:color w:val="000000"/>
          <w:spacing w:val="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Fonts w:ascii="Arial" w:hAnsi="Arial" w:hint="default"/>
          <w:outline w:val="0"/>
          <w:color w:val="000000"/>
          <w:spacing w:val="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изготовителя</w:t>
      </w:r>
      <w:r>
        <w:rPr>
          <w:rFonts w:ascii="Arial" w:hAnsi="Arial"/>
          <w:outline w:val="0"/>
          <w:color w:val="000000"/>
          <w:spacing w:val="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Обычный"/>
        <w:shd w:val="clear" w:color="auto" w:fill="ffffff"/>
        <w:ind w:firstLine="567"/>
        <w:jc w:val="both"/>
        <w:rPr>
          <w:rFonts w:ascii="Arial" w:cs="Arial" w:hAnsi="Arial" w:eastAsia="Arial"/>
          <w:b w:val="1"/>
          <w:bCs w:val="1"/>
          <w:outline w:val="0"/>
          <w:color w:val="000000"/>
          <w:spacing w:val="5"/>
          <w:sz w:val="20"/>
          <w:szCs w:val="20"/>
          <w:u w:color="000000"/>
          <w:lang w:val="ru-RU"/>
          <w14:textFill>
            <w14:solidFill>
              <w14:srgbClr w14:val="000000"/>
            </w14:solidFill>
          </w14:textFill>
        </w:rPr>
      </w:pPr>
    </w:p>
    <w:p>
      <w:pPr>
        <w:pStyle w:val="Обычный"/>
        <w:shd w:val="clear" w:color="auto" w:fill="ffffff"/>
        <w:ind w:firstLine="567"/>
        <w:jc w:val="both"/>
        <w:rPr>
          <w:rFonts w:ascii="Arial" w:cs="Arial" w:hAnsi="Arial" w:eastAsia="Arial"/>
          <w:b w:val="1"/>
          <w:bCs w:val="1"/>
          <w:outline w:val="0"/>
          <w:color w:val="000000"/>
          <w:spacing w:val="5"/>
          <w:sz w:val="20"/>
          <w:szCs w:val="20"/>
          <w:u w:val="single" w:color="000000"/>
          <w:lang w:val="ru-RU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spacing w:val="5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7. </w:t>
      </w:r>
      <w:r>
        <w:rPr>
          <w:rFonts w:ascii="Arial" w:hAnsi="Arial" w:hint="default"/>
          <w:b w:val="1"/>
          <w:bCs w:val="1"/>
          <w:outline w:val="0"/>
          <w:color w:val="000000"/>
          <w:spacing w:val="5"/>
          <w:sz w:val="20"/>
          <w:szCs w:val="20"/>
          <w:u w:val="single" w:color="000000"/>
          <w:rtl w:val="0"/>
          <w:lang w:val="ru-RU"/>
          <w14:textFill>
            <w14:solidFill>
              <w14:srgbClr w14:val="000000"/>
            </w14:solidFill>
          </w14:textFill>
        </w:rPr>
        <w:t>Свидетельство о приёмке</w:t>
      </w:r>
      <w:r>
        <w:rPr>
          <w:rFonts w:ascii="Arial" w:hAnsi="Arial"/>
          <w:b w:val="1"/>
          <w:bCs w:val="1"/>
          <w:outline w:val="0"/>
          <w:color w:val="000000"/>
          <w:spacing w:val="5"/>
          <w:sz w:val="20"/>
          <w:szCs w:val="20"/>
          <w:u w:val="single"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Обычный"/>
        <w:shd w:val="clear" w:color="auto" w:fill="ffffff"/>
        <w:ind w:firstLine="567"/>
        <w:jc w:val="both"/>
        <w:rPr>
          <w:rFonts w:ascii="Arial" w:cs="Arial" w:hAnsi="Arial" w:eastAsia="Arial"/>
          <w:sz w:val="20"/>
          <w:szCs w:val="20"/>
          <w:lang w:val="ru-RU"/>
        </w:rPr>
      </w:pPr>
      <w:r>
        <w:rPr>
          <w:rFonts w:ascii="Arial" w:hAnsi="Arial" w:hint="default"/>
          <w:outline w:val="0"/>
          <w:color w:val="000000"/>
          <w:spacing w:val="7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Изделие </w:t>
      </w:r>
      <w:r>
        <w:rPr>
          <w:rFonts w:ascii="Arial" w:hAnsi="Arial"/>
          <w:outline w:val="0"/>
          <w:color w:val="000000"/>
          <w:spacing w:val="5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"</w:t>
      </w:r>
      <w:r>
        <w:rPr>
          <w:rFonts w:ascii="Arial" w:hAnsi="Arial" w:hint="default"/>
          <w:sz w:val="20"/>
          <w:szCs w:val="20"/>
          <w:rtl w:val="0"/>
          <w:lang w:val="ru-RU"/>
        </w:rPr>
        <w:t xml:space="preserve"> Ларец</w:t>
      </w:r>
      <w:r>
        <w:rPr>
          <w:rFonts w:ascii="Arial" w:hAnsi="Arial"/>
          <w:sz w:val="20"/>
          <w:szCs w:val="20"/>
          <w:rtl w:val="0"/>
          <w:lang w:val="ru-RU"/>
        </w:rPr>
        <w:t>-1</w:t>
      </w:r>
      <w:r>
        <w:rPr>
          <w:rFonts w:ascii="Arial" w:hAnsi="Arial" w:hint="default"/>
          <w:sz w:val="20"/>
          <w:szCs w:val="20"/>
          <w:rtl w:val="0"/>
          <w:lang w:val="ru-RU"/>
        </w:rPr>
        <w:t>УЗ</w:t>
      </w:r>
      <w:r>
        <w:rPr>
          <w:rFonts w:ascii="Arial" w:hAnsi="Arial"/>
          <w:outline w:val="0"/>
          <w:color w:val="000000"/>
          <w:spacing w:val="5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"</w:t>
      </w:r>
      <w:r>
        <w:rPr>
          <w:rFonts w:ascii="Arial" w:hAnsi="Arial" w:hint="default"/>
          <w:outline w:val="0"/>
          <w:color w:val="000000"/>
          <w:spacing w:val="7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соответствует техническим требованиям и признано годным для эксплуатации</w:t>
      </w:r>
      <w:r>
        <w:rPr>
          <w:rFonts w:ascii="Arial" w:hAnsi="Arial"/>
          <w:outline w:val="0"/>
          <w:color w:val="000000"/>
          <w:spacing w:val="7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Обычный"/>
        <w:shd w:val="clear" w:color="auto" w:fill="ffffff"/>
        <w:tabs>
          <w:tab w:val="left" w:pos="7752" w:leader="underscore"/>
        </w:tabs>
        <w:spacing w:before="317"/>
        <w:ind w:firstLine="567"/>
        <w:jc w:val="both"/>
        <w:rPr>
          <w:rFonts w:ascii="Arial" w:cs="Arial" w:hAnsi="Arial" w:eastAsia="Arial"/>
          <w:sz w:val="20"/>
          <w:szCs w:val="20"/>
          <w:lang w:val="ru-RU"/>
        </w:rPr>
      </w:pPr>
      <w:r>
        <w:rPr>
          <w:rFonts w:ascii="Arial" w:hAnsi="Arial" w:hint="default"/>
          <w:outline w:val="0"/>
          <w:color w:val="00000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Номер изделия     </w:t>
        <w:tab/>
      </w:r>
    </w:p>
    <w:p>
      <w:pPr>
        <w:pStyle w:val="Обычный"/>
        <w:shd w:val="clear" w:color="auto" w:fill="ffffff"/>
        <w:tabs>
          <w:tab w:val="left" w:pos="5717" w:leader="underscore"/>
        </w:tabs>
        <w:spacing w:before="331"/>
        <w:ind w:firstLine="567"/>
        <w:jc w:val="both"/>
        <w:rPr>
          <w:rFonts w:ascii="Arial" w:cs="Arial" w:hAnsi="Arial" w:eastAsia="Arial"/>
          <w:sz w:val="20"/>
          <w:szCs w:val="20"/>
          <w:lang w:val="ru-RU"/>
        </w:rPr>
      </w:pPr>
      <w:r>
        <w:rPr>
          <w:rFonts w:ascii="Arial" w:hAnsi="Arial" w:hint="default"/>
          <w:outline w:val="0"/>
          <w:color w:val="000000"/>
          <w:spacing w:val="5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Дата выпуска      </w:t>
      </w:r>
      <w:r>
        <w:rPr>
          <w:rFonts w:ascii="Arial" w:cs="Arial" w:hAnsi="Arial" w:eastAsia="Arial"/>
          <w:outline w:val="0"/>
          <w:color w:val="000000"/>
          <w:sz w:val="20"/>
          <w:szCs w:val="20"/>
          <w:u w:color="000000"/>
          <w:lang w:val="ru-RU"/>
          <w14:textFill>
            <w14:solidFill>
              <w14:srgbClr w14:val="000000"/>
            </w14:solidFill>
          </w14:textFill>
        </w:rPr>
        <w:tab/>
      </w:r>
    </w:p>
    <w:p>
      <w:pPr>
        <w:pStyle w:val="Обычный"/>
        <w:shd w:val="clear" w:color="auto" w:fill="ffffff"/>
        <w:spacing w:before="240"/>
        <w:ind w:firstLine="567"/>
        <w:jc w:val="both"/>
        <w:rPr>
          <w:rFonts w:ascii="Arial" w:cs="Arial" w:hAnsi="Arial" w:eastAsia="Arial"/>
          <w:outline w:val="0"/>
          <w:color w:val="000000"/>
          <w:sz w:val="20"/>
          <w:szCs w:val="20"/>
          <w:u w:color="000000"/>
          <w:lang w:val="ru-RU"/>
          <w14:textFill>
            <w14:solidFill>
              <w14:srgbClr w14:val="000000"/>
            </w14:solidFill>
          </w14:textFill>
        </w:rPr>
      </w:pP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4006214</wp:posOffset>
                </wp:positionH>
                <wp:positionV relativeFrom="line">
                  <wp:posOffset>304164</wp:posOffset>
                </wp:positionV>
                <wp:extent cx="2133602" cy="0"/>
                <wp:effectExtent l="0" t="0" r="0" b="0"/>
                <wp:wrapNone/>
                <wp:docPr id="1073741831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2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315.4pt;margin-top:23.9pt;width:168.0pt;height:0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Arial" w:hAnsi="Arial" w:hint="default"/>
          <w:outline w:val="0"/>
          <w:color w:val="000000"/>
          <w:spacing w:val="5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Подпись лица</w:t>
      </w:r>
      <w:r>
        <w:rPr>
          <w:rFonts w:ascii="Arial" w:hAnsi="Arial"/>
          <w:outline w:val="0"/>
          <w:color w:val="000000"/>
          <w:spacing w:val="5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Arial" w:hAnsi="Arial" w:hint="default"/>
          <w:outline w:val="0"/>
          <w:color w:val="000000"/>
          <w:spacing w:val="5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ответственного за приемку    </w:t>
      </w:r>
      <w:r>
        <w:rPr>
          <w:rFonts w:ascii="Arial" w:cs="Arial" w:hAnsi="Arial" w:eastAsia="Arial"/>
          <w:outline w:val="0"/>
          <w:color w:val="000000"/>
          <w:sz w:val="20"/>
          <w:szCs w:val="20"/>
          <w:u w:color="000000"/>
          <w:lang w:val="ru-RU"/>
          <w14:textFill>
            <w14:solidFill>
              <w14:srgbClr w14:val="000000"/>
            </w14:solidFill>
          </w14:textFill>
        </w:rPr>
        <w:tab/>
      </w:r>
      <w:r>
        <w:rPr>
          <w:rFonts w:ascii="Arial" w:hAnsi="Arial"/>
          <w:outline w:val="0"/>
          <w:color w:val="000000"/>
          <w:spacing w:val="5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cs="Arial" w:hAnsi="Arial" w:eastAsia="Arial"/>
          <w:outline w:val="0"/>
          <w:color w:val="000000"/>
          <w:sz w:val="20"/>
          <w:szCs w:val="20"/>
          <w:u w:color="000000"/>
          <w:lang w:val="ru-RU"/>
          <w14:textFill>
            <w14:solidFill>
              <w14:srgbClr w14:val="000000"/>
            </w14:solidFill>
          </w14:textFill>
        </w:rPr>
        <w:tab/>
      </w:r>
    </w:p>
    <w:p>
      <w:pPr>
        <w:pStyle w:val="Обычный"/>
        <w:shd w:val="clear" w:color="auto" w:fill="ffffff"/>
        <w:spacing w:before="240"/>
        <w:ind w:firstLine="567"/>
        <w:jc w:val="both"/>
        <w:rPr>
          <w:rFonts w:ascii="Arial" w:cs="Arial" w:hAnsi="Arial" w:eastAsia="Arial"/>
          <w:outline w:val="0"/>
          <w:color w:val="000000"/>
          <w:sz w:val="20"/>
          <w:szCs w:val="20"/>
          <w:u w:color="000000"/>
          <w:lang w:val="ru-RU"/>
          <w14:textFill>
            <w14:solidFill>
              <w14:srgbClr w14:val="000000"/>
            </w14:solidFill>
          </w14:textFill>
        </w:rPr>
      </w:pPr>
      <w:r>
        <w:rPr>
          <w:rFonts w:ascii="Arial" w:hAnsi="Arial" w:hint="default"/>
          <w:outline w:val="0"/>
          <w:color w:val="00000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</w:t>
      </w:r>
      <w:r>
        <w:rPr>
          <w:rFonts w:ascii="Arial" w:hAnsi="Arial"/>
          <w:outline w:val="0"/>
          <w:color w:val="00000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  <w:r>
        <w:rPr>
          <w:rFonts w:ascii="Arial" w:hAnsi="Arial" w:hint="default"/>
          <w:outline w:val="0"/>
          <w:color w:val="00000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</w:t>
      </w:r>
      <w:r>
        <w:rPr>
          <w:rFonts w:ascii="Arial" w:hAnsi="Arial"/>
          <w:outline w:val="0"/>
          <w:color w:val="00000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Обычный"/>
        <w:rPr>
          <w:rFonts w:ascii="Arial" w:cs="Arial" w:hAnsi="Arial" w:eastAsia="Arial"/>
          <w:b w:val="1"/>
          <w:bCs w:val="1"/>
          <w:outline w:val="0"/>
          <w:color w:val="ff0000"/>
          <w:u w:color="ff0000"/>
          <w:lang w:val="ru-RU"/>
          <w14:textFill>
            <w14:solidFill>
              <w14:srgbClr w14:val="FF0000"/>
            </w14:solidFill>
          </w14:textFill>
        </w:rPr>
      </w:pPr>
    </w:p>
    <w:p>
      <w:pPr>
        <w:pStyle w:val="Обычный"/>
        <w:rPr>
          <w:rFonts w:ascii="Arial" w:cs="Arial" w:hAnsi="Arial" w:eastAsia="Arial"/>
          <w:b w:val="1"/>
          <w:bCs w:val="1"/>
          <w:outline w:val="0"/>
          <w:color w:val="ff0000"/>
          <w:u w:color="ff000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Arial" w:hAnsi="Arial" w:hint="default"/>
          <w:b w:val="1"/>
          <w:bCs w:val="1"/>
          <w:outline w:val="0"/>
          <w:color w:val="ff000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Внимание</w:t>
      </w:r>
      <w:r>
        <w:rPr>
          <w:rFonts w:ascii="Arial" w:hAnsi="Arial"/>
          <w:b w:val="1"/>
          <w:bCs w:val="1"/>
          <w:outline w:val="0"/>
          <w:color w:val="ff000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! </w:t>
      </w:r>
      <w:r>
        <w:rPr>
          <w:rFonts w:ascii="Arial" w:hAnsi="Arial" w:hint="default"/>
          <w:b w:val="1"/>
          <w:bCs w:val="1"/>
          <w:outline w:val="0"/>
          <w:color w:val="ff000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Данное изделие не предназначено для использования в категорированных помещениях</w:t>
      </w:r>
      <w:r>
        <w:rPr>
          <w:rFonts w:ascii="Arial" w:hAnsi="Arial"/>
          <w:b w:val="1"/>
          <w:bCs w:val="1"/>
          <w:outline w:val="0"/>
          <w:color w:val="ff000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.</w:t>
      </w:r>
    </w:p>
    <w:p>
      <w:pPr>
        <w:pStyle w:val="Обычный"/>
        <w:jc w:val="center"/>
        <w:rPr>
          <w:rFonts w:ascii="Arial" w:cs="Arial" w:hAnsi="Arial" w:eastAsia="Arial"/>
          <w:sz w:val="22"/>
          <w:szCs w:val="22"/>
          <w:lang w:val="ru-RU"/>
        </w:rPr>
      </w:pPr>
    </w:p>
    <w:p>
      <w:pPr>
        <w:pStyle w:val="Обычный"/>
        <w:ind w:firstLine="360"/>
        <w:jc w:val="both"/>
      </w:pPr>
      <w:r>
        <w:rPr>
          <w:rFonts w:ascii="Arial" w:hAnsi="Arial" w:hint="default"/>
          <w:sz w:val="22"/>
          <w:szCs w:val="22"/>
          <w:rtl w:val="0"/>
          <w:lang w:val="ru-RU"/>
        </w:rPr>
        <w:t>© Авторские права защищены патентами РФ №</w:t>
      </w:r>
      <w:r>
        <w:rPr>
          <w:rFonts w:ascii="Arial" w:hAnsi="Arial"/>
          <w:sz w:val="22"/>
          <w:szCs w:val="22"/>
          <w:rtl w:val="0"/>
          <w:lang w:val="ru-RU"/>
        </w:rPr>
        <w:t xml:space="preserve">2183914 </w:t>
      </w:r>
      <w:r>
        <w:rPr>
          <w:rFonts w:ascii="Arial" w:hAnsi="Arial" w:hint="default"/>
          <w:sz w:val="22"/>
          <w:szCs w:val="22"/>
          <w:rtl w:val="0"/>
          <w:lang w:val="ru-RU"/>
        </w:rPr>
        <w:t>и №</w:t>
      </w:r>
      <w:r>
        <w:rPr>
          <w:rFonts w:ascii="Arial" w:hAnsi="Arial"/>
          <w:sz w:val="22"/>
          <w:szCs w:val="22"/>
          <w:rtl w:val="0"/>
          <w:lang w:val="ru-RU"/>
        </w:rPr>
        <w:t>2281613</w:t>
      </w:r>
    </w:p>
    <w:sectPr>
      <w:headerReference w:type="default" r:id="rId6"/>
      <w:footerReference w:type="default" r:id="rId7"/>
      <w:pgSz w:w="11900" w:h="16840" w:orient="portrait"/>
      <w:pgMar w:top="567" w:right="567" w:bottom="567" w:left="1134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 Neue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Основной текст A">
    <w:name w:val="Основной текст A"/>
    <w:next w:val="Основной текст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1"/>
      <w:bCs w:val="1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Подпись к объекту">
    <w:name w:val="Подпись к объекту"/>
    <w:next w:val="Подпись к объекту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 Light" w:cs="Arial Unicode MS" w:hAnsi="Helvetica Neue Light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